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1A14" w14:textId="77777777" w:rsidR="00684E92" w:rsidRPr="00E64ACE" w:rsidRDefault="00684E92" w:rsidP="00684E92">
      <w:pPr>
        <w:pStyle w:val="Title"/>
        <w:rPr>
          <w:rFonts w:asciiTheme="minorHAnsi" w:hAnsiTheme="minorHAnsi" w:cstheme="minorHAnsi"/>
          <w:color w:val="auto"/>
          <w:sz w:val="24"/>
          <w:szCs w:val="24"/>
        </w:rPr>
      </w:pPr>
    </w:p>
    <w:p w14:paraId="56C4515C" w14:textId="77777777" w:rsidR="00FA6F02" w:rsidRDefault="00684E92" w:rsidP="00684E92">
      <w:pPr>
        <w:pStyle w:val="Title"/>
        <w:rPr>
          <w:rFonts w:asciiTheme="minorHAnsi" w:hAnsiTheme="minorHAnsi" w:cstheme="minorHAnsi"/>
          <w:b/>
          <w:color w:val="auto"/>
          <w:sz w:val="32"/>
          <w:szCs w:val="32"/>
          <w:lang w:val="en-US"/>
        </w:rPr>
      </w:pPr>
      <w:r w:rsidRPr="00E64ACE">
        <w:rPr>
          <w:rFonts w:asciiTheme="minorHAnsi" w:hAnsiTheme="minorHAnsi" w:cstheme="minorHAnsi"/>
          <w:b/>
          <w:color w:val="auto"/>
          <w:sz w:val="32"/>
          <w:szCs w:val="32"/>
          <w:lang w:val="en-US"/>
        </w:rPr>
        <w:t>Open</w:t>
      </w:r>
      <w:r w:rsidR="00FD7EC2" w:rsidRPr="00E64ACE">
        <w:rPr>
          <w:rFonts w:asciiTheme="minorHAnsi" w:hAnsiTheme="minorHAnsi" w:cstheme="minorHAnsi"/>
          <w:b/>
          <w:color w:val="auto"/>
          <w:sz w:val="32"/>
          <w:szCs w:val="32"/>
          <w:lang w:val="en-US"/>
        </w:rPr>
        <w:t xml:space="preserve"> </w:t>
      </w:r>
      <w:r w:rsidRPr="00E64ACE">
        <w:rPr>
          <w:rFonts w:asciiTheme="minorHAnsi" w:hAnsiTheme="minorHAnsi" w:cstheme="minorHAnsi"/>
          <w:b/>
          <w:color w:val="auto"/>
          <w:sz w:val="32"/>
          <w:szCs w:val="32"/>
          <w:lang w:val="en-US"/>
        </w:rPr>
        <w:t>call</w:t>
      </w:r>
      <w:r w:rsidR="00FD7EC2" w:rsidRPr="00E64ACE">
        <w:rPr>
          <w:rFonts w:asciiTheme="minorHAnsi" w:hAnsiTheme="minorHAnsi" w:cstheme="minorHAnsi"/>
          <w:b/>
          <w:color w:val="auto"/>
          <w:sz w:val="32"/>
          <w:szCs w:val="32"/>
          <w:lang w:val="en-US"/>
        </w:rPr>
        <w:t xml:space="preserve"> </w:t>
      </w:r>
      <w:r w:rsidRPr="00E64ACE">
        <w:rPr>
          <w:rFonts w:asciiTheme="minorHAnsi" w:hAnsiTheme="minorHAnsi" w:cstheme="minorHAnsi"/>
          <w:b/>
          <w:color w:val="auto"/>
          <w:sz w:val="32"/>
          <w:szCs w:val="32"/>
          <w:lang w:val="en-US"/>
        </w:rPr>
        <w:t>for</w:t>
      </w:r>
      <w:r w:rsidR="00FD7EC2" w:rsidRPr="00E64ACE">
        <w:rPr>
          <w:rFonts w:asciiTheme="minorHAnsi" w:hAnsiTheme="minorHAnsi" w:cstheme="minorHAnsi"/>
          <w:b/>
          <w:color w:val="auto"/>
          <w:sz w:val="32"/>
          <w:szCs w:val="32"/>
          <w:lang w:val="en-US"/>
        </w:rPr>
        <w:t xml:space="preserve"> </w:t>
      </w:r>
      <w:r w:rsidRPr="00E64ACE">
        <w:rPr>
          <w:rFonts w:asciiTheme="minorHAnsi" w:hAnsiTheme="minorHAnsi" w:cstheme="minorHAnsi"/>
          <w:b/>
          <w:color w:val="auto"/>
          <w:sz w:val="32"/>
          <w:szCs w:val="32"/>
          <w:lang w:val="en-US"/>
        </w:rPr>
        <w:t>submission</w:t>
      </w:r>
      <w:r w:rsidR="00FD7EC2" w:rsidRPr="00E64ACE">
        <w:rPr>
          <w:rFonts w:asciiTheme="minorHAnsi" w:hAnsiTheme="minorHAnsi" w:cstheme="minorHAnsi"/>
          <w:b/>
          <w:color w:val="auto"/>
          <w:sz w:val="32"/>
          <w:szCs w:val="32"/>
          <w:lang w:val="en-US"/>
        </w:rPr>
        <w:t xml:space="preserve"> </w:t>
      </w:r>
      <w:r w:rsidRPr="00E64ACE">
        <w:rPr>
          <w:rFonts w:asciiTheme="minorHAnsi" w:hAnsiTheme="minorHAnsi" w:cstheme="minorHAnsi"/>
          <w:b/>
          <w:color w:val="auto"/>
          <w:sz w:val="32"/>
          <w:szCs w:val="32"/>
          <w:lang w:val="en-US"/>
        </w:rPr>
        <w:t>of</w:t>
      </w:r>
      <w:r w:rsidR="00FD7EC2" w:rsidRPr="00E64ACE">
        <w:rPr>
          <w:rFonts w:asciiTheme="minorHAnsi" w:hAnsiTheme="minorHAnsi" w:cstheme="minorHAnsi"/>
          <w:b/>
          <w:color w:val="auto"/>
          <w:sz w:val="32"/>
          <w:szCs w:val="32"/>
          <w:lang w:val="en-US"/>
        </w:rPr>
        <w:t xml:space="preserve"> </w:t>
      </w:r>
      <w:r w:rsidRPr="00E64ACE">
        <w:rPr>
          <w:rFonts w:asciiTheme="minorHAnsi" w:hAnsiTheme="minorHAnsi" w:cstheme="minorHAnsi"/>
          <w:b/>
          <w:color w:val="auto"/>
          <w:sz w:val="32"/>
          <w:szCs w:val="32"/>
          <w:lang w:val="en-US"/>
        </w:rPr>
        <w:t xml:space="preserve">applications to participate in </w:t>
      </w:r>
    </w:p>
    <w:p w14:paraId="23453B39" w14:textId="7843A956" w:rsidR="00684E92" w:rsidRPr="00E64ACE" w:rsidRDefault="00684E92" w:rsidP="00684E92">
      <w:pPr>
        <w:pStyle w:val="Title"/>
        <w:rPr>
          <w:rFonts w:asciiTheme="minorHAnsi" w:hAnsiTheme="minorHAnsi" w:cstheme="minorHAnsi"/>
          <w:b/>
          <w:color w:val="auto"/>
          <w:sz w:val="32"/>
          <w:szCs w:val="32"/>
          <w:lang w:val="en-GB"/>
        </w:rPr>
      </w:pPr>
      <w:r w:rsidRPr="00E64ACE">
        <w:rPr>
          <w:rFonts w:asciiTheme="minorHAnsi" w:hAnsiTheme="minorHAnsi" w:cstheme="minorHAnsi"/>
          <w:b/>
          <w:color w:val="auto"/>
          <w:sz w:val="32"/>
          <w:szCs w:val="32"/>
          <w:lang w:val="en-US"/>
        </w:rPr>
        <w:t xml:space="preserve">“The Roof” series of events </w:t>
      </w:r>
    </w:p>
    <w:p w14:paraId="31FDB7E6" w14:textId="77777777" w:rsidR="00684E92" w:rsidRPr="00E64ACE" w:rsidRDefault="00684E92" w:rsidP="00684E92">
      <w:pPr>
        <w:jc w:val="both"/>
        <w:rPr>
          <w:rFonts w:cstheme="minorHAnsi"/>
          <w:lang w:val="en-GB"/>
        </w:rPr>
      </w:pPr>
    </w:p>
    <w:p w14:paraId="6D84C340" w14:textId="7A6C3E5C" w:rsidR="00684E92" w:rsidRPr="00E64ACE" w:rsidRDefault="00684E92" w:rsidP="00684E92">
      <w:pPr>
        <w:jc w:val="both"/>
        <w:rPr>
          <w:rFonts w:cstheme="minorHAnsi"/>
          <w:lang w:val="en-GB"/>
        </w:rPr>
      </w:pPr>
      <w:r w:rsidRPr="00E64ACE">
        <w:rPr>
          <w:rFonts w:cstheme="minorHAnsi"/>
          <w:lang w:val="en-US"/>
        </w:rPr>
        <w:t>The</w:t>
      </w:r>
      <w:r w:rsidR="00FD7EC2" w:rsidRPr="00E64ACE">
        <w:rPr>
          <w:rFonts w:cstheme="minorHAnsi"/>
          <w:lang w:val="en-US"/>
        </w:rPr>
        <w:t xml:space="preserve"> </w:t>
      </w:r>
      <w:r w:rsidRPr="00E64ACE">
        <w:rPr>
          <w:rFonts w:cstheme="minorHAnsi"/>
          <w:lang w:val="en-US"/>
        </w:rPr>
        <w:t>Bank</w:t>
      </w:r>
      <w:r w:rsidR="00FD7EC2" w:rsidRPr="00E64ACE">
        <w:rPr>
          <w:rFonts w:cstheme="minorHAnsi"/>
          <w:lang w:val="en-US"/>
        </w:rPr>
        <w:t xml:space="preserve"> </w:t>
      </w:r>
      <w:r w:rsidRPr="00E64ACE">
        <w:rPr>
          <w:rFonts w:cstheme="minorHAnsi"/>
          <w:lang w:val="en-US"/>
        </w:rPr>
        <w:t>of</w:t>
      </w:r>
      <w:r w:rsidR="00FD7EC2" w:rsidRPr="00E64ACE">
        <w:rPr>
          <w:rFonts w:cstheme="minorHAnsi"/>
          <w:lang w:val="en-US"/>
        </w:rPr>
        <w:t xml:space="preserve"> </w:t>
      </w:r>
      <w:r w:rsidRPr="00E64ACE">
        <w:rPr>
          <w:rFonts w:cstheme="minorHAnsi"/>
          <w:lang w:val="en-US"/>
        </w:rPr>
        <w:t>Cyprus</w:t>
      </w:r>
      <w:r w:rsidR="00FD7EC2" w:rsidRPr="00E64ACE">
        <w:rPr>
          <w:rFonts w:cstheme="minorHAnsi"/>
          <w:lang w:val="en-US"/>
        </w:rPr>
        <w:t xml:space="preserve"> </w:t>
      </w:r>
      <w:r w:rsidRPr="00E64ACE">
        <w:rPr>
          <w:rFonts w:cstheme="minorHAnsi"/>
          <w:lang w:val="en-US"/>
        </w:rPr>
        <w:t>Cultural</w:t>
      </w:r>
      <w:r w:rsidR="00FD7EC2" w:rsidRPr="00E64ACE">
        <w:rPr>
          <w:rFonts w:cstheme="minorHAnsi"/>
          <w:lang w:val="en-US"/>
        </w:rPr>
        <w:t xml:space="preserve"> </w:t>
      </w:r>
      <w:r w:rsidRPr="00E64ACE">
        <w:rPr>
          <w:rFonts w:cstheme="minorHAnsi"/>
          <w:lang w:val="en-US"/>
        </w:rPr>
        <w:t>Foundation</w:t>
      </w:r>
      <w:r w:rsidRPr="00E64ACE">
        <w:rPr>
          <w:rFonts w:cstheme="minorHAnsi"/>
          <w:lang w:val="en-GB"/>
        </w:rPr>
        <w:t xml:space="preserve">, </w:t>
      </w:r>
      <w:r w:rsidRPr="00E64ACE">
        <w:rPr>
          <w:rFonts w:cstheme="minorHAnsi"/>
          <w:lang w:val="en-US"/>
        </w:rPr>
        <w:t xml:space="preserve">true to its mission to promote culture, </w:t>
      </w:r>
      <w:r w:rsidR="00516590" w:rsidRPr="00E64ACE">
        <w:rPr>
          <w:rFonts w:cstheme="minorHAnsi"/>
          <w:lang w:val="en-US"/>
        </w:rPr>
        <w:t xml:space="preserve">is </w:t>
      </w:r>
      <w:r w:rsidR="003D11AA" w:rsidRPr="00E64ACE">
        <w:rPr>
          <w:rFonts w:cstheme="minorHAnsi"/>
          <w:lang w:val="en-US"/>
        </w:rPr>
        <w:t>organizing</w:t>
      </w:r>
      <w:r w:rsidRPr="00E64ACE">
        <w:rPr>
          <w:rFonts w:cstheme="minorHAnsi"/>
          <w:lang w:val="en-US"/>
        </w:rPr>
        <w:t xml:space="preserve"> a series of alternative events titled </w:t>
      </w:r>
      <w:r w:rsidRPr="00AF795E">
        <w:rPr>
          <w:rFonts w:cstheme="minorHAnsi"/>
          <w:b/>
          <w:bCs/>
          <w:lang w:val="en-US"/>
        </w:rPr>
        <w:t>“The Roof</w:t>
      </w:r>
      <w:r w:rsidR="001272CD" w:rsidRPr="00AF795E">
        <w:rPr>
          <w:rFonts w:cstheme="minorHAnsi"/>
          <w:b/>
          <w:bCs/>
          <w:lang w:val="en-US"/>
        </w:rPr>
        <w:t>.”</w:t>
      </w:r>
      <w:r w:rsidRPr="00E64ACE">
        <w:rPr>
          <w:rFonts w:cstheme="minorHAnsi"/>
          <w:lang w:val="en-US"/>
        </w:rPr>
        <w:t xml:space="preserve"> The series aspires to present innovative actions on the rooftop of the Foundation in Faneromeni, meant to enliven the space by offering the audience an expe</w:t>
      </w:r>
      <w:r w:rsidR="001272CD" w:rsidRPr="00E64ACE">
        <w:rPr>
          <w:rFonts w:cstheme="minorHAnsi"/>
          <w:lang w:val="en-US"/>
        </w:rPr>
        <w:t>riential performance.</w:t>
      </w:r>
    </w:p>
    <w:p w14:paraId="19436025" w14:textId="77777777" w:rsidR="00684E92" w:rsidRPr="00E64ACE" w:rsidRDefault="00684E92" w:rsidP="00684E92">
      <w:pPr>
        <w:jc w:val="both"/>
        <w:rPr>
          <w:rFonts w:cstheme="minorHAnsi"/>
          <w:lang w:val="en-GB"/>
        </w:rPr>
      </w:pPr>
    </w:p>
    <w:p w14:paraId="48CC2283" w14:textId="77777777" w:rsidR="00684E92" w:rsidRPr="00E64ACE" w:rsidRDefault="00684E92" w:rsidP="00684E92">
      <w:pPr>
        <w:jc w:val="both"/>
        <w:rPr>
          <w:rFonts w:cstheme="minorHAnsi"/>
          <w:lang w:val="en-US"/>
        </w:rPr>
      </w:pPr>
      <w:r w:rsidRPr="00E64ACE">
        <w:rPr>
          <w:rFonts w:cstheme="minorHAnsi"/>
          <w:lang w:val="en-US"/>
        </w:rPr>
        <w:t>Because of the exceptional character of the series, proposals may span all forms of art such as music, theatre, dance, performing &amp; video, exhibitions etc., the only precondition being that every proposal is a Pan-Cyprian first and will be created/modified wit</w:t>
      </w:r>
      <w:r w:rsidR="001F74B5" w:rsidRPr="00E64ACE">
        <w:rPr>
          <w:rFonts w:cstheme="minorHAnsi"/>
          <w:lang w:val="en-US"/>
        </w:rPr>
        <w:t>h site-specific considerations.</w:t>
      </w:r>
    </w:p>
    <w:p w14:paraId="5A54E8D6" w14:textId="77777777" w:rsidR="001F74B5" w:rsidRPr="00E64ACE" w:rsidRDefault="001F74B5" w:rsidP="00684E92">
      <w:pPr>
        <w:pStyle w:val="NormalWeb"/>
        <w:spacing w:before="0" w:beforeAutospacing="0" w:after="0" w:afterAutospacing="0" w:line="276" w:lineRule="auto"/>
        <w:jc w:val="both"/>
        <w:rPr>
          <w:rFonts w:asciiTheme="minorHAnsi" w:hAnsiTheme="minorHAnsi" w:cstheme="minorHAnsi"/>
          <w:b/>
          <w:lang w:val="en-US"/>
        </w:rPr>
      </w:pPr>
    </w:p>
    <w:p w14:paraId="06752D24" w14:textId="77777777" w:rsidR="00684E92" w:rsidRPr="00E64ACE" w:rsidRDefault="00684E92" w:rsidP="00684E92">
      <w:pPr>
        <w:pStyle w:val="NormalWeb"/>
        <w:spacing w:before="0" w:beforeAutospacing="0" w:after="0" w:afterAutospacing="0" w:line="276" w:lineRule="auto"/>
        <w:jc w:val="both"/>
        <w:rPr>
          <w:rFonts w:asciiTheme="minorHAnsi" w:hAnsiTheme="minorHAnsi" w:cstheme="minorHAnsi"/>
          <w:b/>
          <w:u w:val="single"/>
        </w:rPr>
      </w:pPr>
      <w:r w:rsidRPr="00E64ACE">
        <w:rPr>
          <w:rFonts w:asciiTheme="minorHAnsi" w:hAnsiTheme="minorHAnsi" w:cstheme="minorHAnsi"/>
          <w:b/>
          <w:u w:val="single"/>
          <w:lang w:val="en-US"/>
        </w:rPr>
        <w:t>Required elements for the proposal</w:t>
      </w:r>
      <w:r w:rsidRPr="00E64ACE">
        <w:rPr>
          <w:rFonts w:asciiTheme="minorHAnsi" w:hAnsiTheme="minorHAnsi" w:cstheme="minorHAnsi"/>
          <w:b/>
          <w:u w:val="single"/>
        </w:rPr>
        <w:t>:</w:t>
      </w:r>
    </w:p>
    <w:p w14:paraId="585177EC" w14:textId="77777777" w:rsidR="00684E92" w:rsidRPr="00E64ACE" w:rsidRDefault="00684E92" w:rsidP="00684E92">
      <w:pPr>
        <w:pStyle w:val="NormalWeb"/>
        <w:spacing w:before="0" w:beforeAutospacing="0" w:after="0" w:afterAutospacing="0" w:line="276" w:lineRule="auto"/>
        <w:jc w:val="both"/>
        <w:rPr>
          <w:rFonts w:asciiTheme="minorHAnsi" w:hAnsiTheme="minorHAnsi" w:cstheme="minorHAnsi"/>
          <w:b/>
        </w:rPr>
      </w:pPr>
    </w:p>
    <w:p w14:paraId="48727B44" w14:textId="367BB5D7" w:rsidR="00684E92" w:rsidRPr="00E64ACE" w:rsidRDefault="00684E92" w:rsidP="00684E92">
      <w:pPr>
        <w:pStyle w:val="NormalWeb"/>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Each</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proposal</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must</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include</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the</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reference</w:t>
      </w:r>
      <w:r w:rsidR="00420595" w:rsidRPr="00E64ACE">
        <w:rPr>
          <w:rFonts w:asciiTheme="minorHAnsi" w:hAnsiTheme="minorHAnsi" w:cstheme="minorHAnsi"/>
          <w:lang w:val="en-US"/>
        </w:rPr>
        <w:t xml:space="preserve"> </w:t>
      </w:r>
      <w:r w:rsidRPr="003D11AA">
        <w:rPr>
          <w:rFonts w:asciiTheme="minorHAnsi" w:hAnsiTheme="minorHAnsi" w:cstheme="minorHAnsi"/>
          <w:b/>
          <w:bCs/>
        </w:rPr>
        <w:t>“</w:t>
      </w:r>
      <w:r w:rsidRPr="003D11AA">
        <w:rPr>
          <w:rFonts w:asciiTheme="minorHAnsi" w:hAnsiTheme="minorHAnsi" w:cstheme="minorHAnsi"/>
          <w:b/>
          <w:bCs/>
          <w:lang w:val="en-US"/>
        </w:rPr>
        <w:t>The</w:t>
      </w:r>
      <w:r w:rsidR="00FD7EC2" w:rsidRPr="003D11AA">
        <w:rPr>
          <w:rFonts w:asciiTheme="minorHAnsi" w:hAnsiTheme="minorHAnsi" w:cstheme="minorHAnsi"/>
          <w:b/>
          <w:bCs/>
          <w:lang w:val="en-US"/>
        </w:rPr>
        <w:t xml:space="preserve"> </w:t>
      </w:r>
      <w:r w:rsidRPr="003D11AA">
        <w:rPr>
          <w:rFonts w:asciiTheme="minorHAnsi" w:hAnsiTheme="minorHAnsi" w:cstheme="minorHAnsi"/>
          <w:b/>
          <w:bCs/>
          <w:lang w:val="en-US"/>
        </w:rPr>
        <w:t>Roof</w:t>
      </w:r>
      <w:r w:rsidRPr="003D11AA">
        <w:rPr>
          <w:rFonts w:asciiTheme="minorHAnsi" w:hAnsiTheme="minorHAnsi" w:cstheme="minorHAnsi"/>
          <w:b/>
          <w:bCs/>
        </w:rPr>
        <w:t xml:space="preserve"> 202</w:t>
      </w:r>
      <w:r w:rsidR="003D11AA" w:rsidRPr="003D11AA">
        <w:rPr>
          <w:rFonts w:asciiTheme="minorHAnsi" w:hAnsiTheme="minorHAnsi" w:cstheme="minorHAnsi"/>
          <w:b/>
          <w:bCs/>
        </w:rPr>
        <w:t>2</w:t>
      </w:r>
      <w:r w:rsidRPr="003D11AA">
        <w:rPr>
          <w:rFonts w:asciiTheme="minorHAnsi" w:hAnsiTheme="minorHAnsi" w:cstheme="minorHAnsi"/>
          <w:b/>
          <w:bCs/>
          <w:lang w:val="en-US"/>
        </w:rPr>
        <w:t>”</w:t>
      </w:r>
      <w:r w:rsidRPr="00E64ACE">
        <w:rPr>
          <w:rFonts w:asciiTheme="minorHAnsi" w:hAnsiTheme="minorHAnsi" w:cstheme="minorHAnsi"/>
          <w:lang w:val="en-US"/>
        </w:rPr>
        <w:t xml:space="preserve"> and include:</w:t>
      </w:r>
    </w:p>
    <w:p w14:paraId="6AEFB412" w14:textId="77777777" w:rsidR="00684E92" w:rsidRPr="00E64ACE" w:rsidRDefault="00684E92" w:rsidP="00684E92">
      <w:pPr>
        <w:pStyle w:val="NormalWeb"/>
        <w:spacing w:before="0" w:beforeAutospacing="0" w:after="0" w:afterAutospacing="0" w:line="276" w:lineRule="auto"/>
        <w:jc w:val="both"/>
        <w:rPr>
          <w:rFonts w:asciiTheme="minorHAnsi" w:hAnsiTheme="minorHAnsi" w:cstheme="minorHAnsi"/>
        </w:rPr>
      </w:pPr>
    </w:p>
    <w:p w14:paraId="08DC049D"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Personal</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details</w:t>
      </w:r>
      <w:r w:rsidRPr="00E64ACE">
        <w:rPr>
          <w:rFonts w:asciiTheme="minorHAnsi" w:hAnsiTheme="minorHAnsi" w:cstheme="minorHAnsi"/>
        </w:rPr>
        <w:t xml:space="preserve"> (</w:t>
      </w:r>
      <w:r w:rsidRPr="00E64ACE">
        <w:rPr>
          <w:rFonts w:asciiTheme="minorHAnsi" w:hAnsiTheme="minorHAnsi" w:cstheme="minorHAnsi"/>
          <w:lang w:val="en-US"/>
        </w:rPr>
        <w:t>name and surname of person or company; address, city, country</w:t>
      </w:r>
      <w:r w:rsidRPr="00E64ACE">
        <w:rPr>
          <w:rFonts w:asciiTheme="minorHAnsi" w:hAnsiTheme="minorHAnsi" w:cstheme="minorHAnsi"/>
        </w:rPr>
        <w:t>)</w:t>
      </w:r>
    </w:p>
    <w:p w14:paraId="7BA9A810"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Form of spectacle</w:t>
      </w:r>
      <w:r w:rsidRPr="00E64ACE">
        <w:rPr>
          <w:rFonts w:asciiTheme="minorHAnsi" w:hAnsiTheme="minorHAnsi" w:cstheme="minorHAnsi"/>
        </w:rPr>
        <w:t xml:space="preserve"> (</w:t>
      </w:r>
      <w:r w:rsidRPr="00E64ACE">
        <w:rPr>
          <w:rFonts w:asciiTheme="minorHAnsi" w:hAnsiTheme="minorHAnsi" w:cstheme="minorHAnsi"/>
          <w:lang w:val="en-US"/>
        </w:rPr>
        <w:t>dance, music, theater, visual art etc.)</w:t>
      </w:r>
    </w:p>
    <w:p w14:paraId="36A17462"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Title</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and</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thematic</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concept</w:t>
      </w:r>
      <w:r w:rsidR="00C13FCE" w:rsidRPr="00E64ACE">
        <w:rPr>
          <w:rFonts w:asciiTheme="minorHAnsi" w:hAnsiTheme="minorHAnsi" w:cstheme="minorHAnsi"/>
        </w:rPr>
        <w:t xml:space="preserve"> (</w:t>
      </w:r>
      <w:r w:rsidRPr="00E64ACE">
        <w:rPr>
          <w:rFonts w:asciiTheme="minorHAnsi" w:hAnsiTheme="minorHAnsi" w:cstheme="minorHAnsi"/>
        </w:rPr>
        <w:t xml:space="preserve">brief </w:t>
      </w:r>
      <w:r w:rsidRPr="00E64ACE">
        <w:rPr>
          <w:rFonts w:asciiTheme="minorHAnsi" w:hAnsiTheme="minorHAnsi" w:cstheme="minorHAnsi"/>
          <w:lang w:val="en-US"/>
        </w:rPr>
        <w:t>description</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of</w:t>
      </w:r>
      <w:r w:rsidR="00FD7EC2" w:rsidRPr="00E64ACE">
        <w:rPr>
          <w:rFonts w:asciiTheme="minorHAnsi" w:hAnsiTheme="minorHAnsi" w:cstheme="minorHAnsi"/>
          <w:lang w:val="en-US"/>
        </w:rPr>
        <w:t xml:space="preserve"> </w:t>
      </w:r>
      <w:r w:rsidRPr="00E64ACE">
        <w:rPr>
          <w:rFonts w:asciiTheme="minorHAnsi" w:hAnsiTheme="minorHAnsi" w:cstheme="minorHAnsi"/>
          <w:lang w:val="en-US"/>
        </w:rPr>
        <w:t>the event</w:t>
      </w:r>
      <w:r w:rsidRPr="00E64ACE">
        <w:rPr>
          <w:rFonts w:asciiTheme="minorHAnsi" w:hAnsiTheme="minorHAnsi" w:cstheme="minorHAnsi"/>
        </w:rPr>
        <w:t xml:space="preserve"> /</w:t>
      </w:r>
      <w:r w:rsidRPr="00E64ACE">
        <w:rPr>
          <w:rFonts w:asciiTheme="minorHAnsi" w:hAnsiTheme="minorHAnsi" w:cstheme="minorHAnsi"/>
          <w:lang w:val="en-US"/>
        </w:rPr>
        <w:t xml:space="preserve"> up to 300 words</w:t>
      </w:r>
      <w:r w:rsidRPr="00E64ACE">
        <w:rPr>
          <w:rFonts w:asciiTheme="minorHAnsi" w:hAnsiTheme="minorHAnsi" w:cstheme="minorHAnsi"/>
        </w:rPr>
        <w:t>)</w:t>
      </w:r>
    </w:p>
    <w:p w14:paraId="6AFAB621"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lang w:val="el-GR"/>
        </w:rPr>
      </w:pPr>
      <w:r w:rsidRPr="00E64ACE">
        <w:rPr>
          <w:rFonts w:asciiTheme="minorHAnsi" w:hAnsiTheme="minorHAnsi" w:cstheme="minorHAnsi"/>
          <w:lang w:val="en-US"/>
        </w:rPr>
        <w:t>Project contributors</w:t>
      </w:r>
      <w:r w:rsidRPr="00E64ACE">
        <w:rPr>
          <w:rFonts w:asciiTheme="minorHAnsi" w:hAnsiTheme="minorHAnsi" w:cstheme="minorHAnsi"/>
          <w:lang w:val="el-GR"/>
        </w:rPr>
        <w:t xml:space="preserve"> (</w:t>
      </w:r>
      <w:r w:rsidRPr="00E64ACE">
        <w:rPr>
          <w:rFonts w:asciiTheme="minorHAnsi" w:hAnsiTheme="minorHAnsi" w:cstheme="minorHAnsi"/>
          <w:lang w:val="en-US"/>
        </w:rPr>
        <w:t>short bios</w:t>
      </w:r>
      <w:r w:rsidRPr="00E64ACE">
        <w:rPr>
          <w:rFonts w:asciiTheme="minorHAnsi" w:hAnsiTheme="minorHAnsi" w:cstheme="minorHAnsi"/>
          <w:lang w:val="el-GR"/>
        </w:rPr>
        <w:t>)</w:t>
      </w:r>
    </w:p>
    <w:p w14:paraId="2F2A0AB9"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Indicative</w:t>
      </w:r>
      <w:r w:rsidR="000D0578" w:rsidRPr="00E64ACE">
        <w:rPr>
          <w:rFonts w:asciiTheme="minorHAnsi" w:hAnsiTheme="minorHAnsi" w:cstheme="minorHAnsi"/>
          <w:lang w:val="en-US"/>
        </w:rPr>
        <w:t xml:space="preserve"> </w:t>
      </w:r>
      <w:r w:rsidRPr="00E64ACE">
        <w:rPr>
          <w:rFonts w:asciiTheme="minorHAnsi" w:hAnsiTheme="minorHAnsi" w:cstheme="minorHAnsi"/>
          <w:lang w:val="en-US"/>
        </w:rPr>
        <w:t>audiovisual</w:t>
      </w:r>
      <w:r w:rsidR="000D0578" w:rsidRPr="00E64ACE">
        <w:rPr>
          <w:rFonts w:asciiTheme="minorHAnsi" w:hAnsiTheme="minorHAnsi" w:cstheme="minorHAnsi"/>
          <w:lang w:val="en-US"/>
        </w:rPr>
        <w:t xml:space="preserve"> </w:t>
      </w:r>
      <w:r w:rsidRPr="00E64ACE">
        <w:rPr>
          <w:rFonts w:asciiTheme="minorHAnsi" w:hAnsiTheme="minorHAnsi" w:cstheme="minorHAnsi"/>
          <w:lang w:val="en-US"/>
        </w:rPr>
        <w:t>material</w:t>
      </w:r>
      <w:r w:rsidRPr="00E64ACE">
        <w:rPr>
          <w:rFonts w:asciiTheme="minorHAnsi" w:hAnsiTheme="minorHAnsi" w:cstheme="minorHAnsi"/>
        </w:rPr>
        <w:t xml:space="preserve"> (photographs &amp;video) </w:t>
      </w:r>
      <w:r w:rsidRPr="00E64ACE">
        <w:rPr>
          <w:rFonts w:asciiTheme="minorHAnsi" w:hAnsiTheme="minorHAnsi" w:cstheme="minorHAnsi"/>
          <w:lang w:val="en-US"/>
        </w:rPr>
        <w:t xml:space="preserve">in good </w:t>
      </w:r>
      <w:r w:rsidR="00871983" w:rsidRPr="00E64ACE">
        <w:rPr>
          <w:rFonts w:asciiTheme="minorHAnsi" w:hAnsiTheme="minorHAnsi" w:cstheme="minorHAnsi"/>
          <w:lang w:val="en-US"/>
        </w:rPr>
        <w:t>definition</w:t>
      </w:r>
    </w:p>
    <w:p w14:paraId="7AEA230F" w14:textId="120088C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Budget</w:t>
      </w:r>
      <w:r w:rsidR="00057650" w:rsidRPr="00E64ACE">
        <w:rPr>
          <w:rFonts w:asciiTheme="minorHAnsi" w:hAnsiTheme="minorHAnsi" w:cstheme="minorHAnsi"/>
          <w:lang w:val="en-US"/>
        </w:rPr>
        <w:t xml:space="preserve"> </w:t>
      </w:r>
      <w:r w:rsidRPr="00E64ACE">
        <w:rPr>
          <w:rFonts w:asciiTheme="minorHAnsi" w:hAnsiTheme="minorHAnsi" w:cstheme="minorHAnsi"/>
          <w:lang w:val="en-US"/>
        </w:rPr>
        <w:t xml:space="preserve">breakdown that will </w:t>
      </w:r>
      <w:r w:rsidR="00057650" w:rsidRPr="00E64ACE">
        <w:rPr>
          <w:rFonts w:asciiTheme="minorHAnsi" w:hAnsiTheme="minorHAnsi" w:cstheme="minorHAnsi"/>
          <w:lang w:val="en-US"/>
        </w:rPr>
        <w:t>not exceed 2,</w:t>
      </w:r>
      <w:r w:rsidR="005F144C">
        <w:rPr>
          <w:rFonts w:asciiTheme="minorHAnsi" w:hAnsiTheme="minorHAnsi" w:cstheme="minorHAnsi"/>
          <w:lang w:val="en-US"/>
        </w:rPr>
        <w:t>0</w:t>
      </w:r>
      <w:r w:rsidRPr="00E64ACE">
        <w:rPr>
          <w:rFonts w:asciiTheme="minorHAnsi" w:hAnsiTheme="minorHAnsi" w:cstheme="minorHAnsi"/>
          <w:lang w:val="en-US"/>
        </w:rPr>
        <w:t>00 euro</w:t>
      </w:r>
      <w:r w:rsidRPr="00E64ACE">
        <w:rPr>
          <w:rFonts w:asciiTheme="minorHAnsi" w:hAnsiTheme="minorHAnsi" w:cstheme="minorHAnsi"/>
        </w:rPr>
        <w:t xml:space="preserve"> (</w:t>
      </w:r>
      <w:r w:rsidRPr="00E64ACE">
        <w:rPr>
          <w:rFonts w:asciiTheme="minorHAnsi" w:hAnsiTheme="minorHAnsi" w:cstheme="minorHAnsi"/>
          <w:lang w:val="en-US"/>
        </w:rPr>
        <w:t>invoicing</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details</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and</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final</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costs</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for</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the</w:t>
      </w:r>
      <w:r w:rsidR="00215C8D" w:rsidRPr="00E64ACE">
        <w:rPr>
          <w:rFonts w:asciiTheme="minorHAnsi" w:hAnsiTheme="minorHAnsi" w:cstheme="minorHAnsi"/>
          <w:lang w:val="en-US"/>
        </w:rPr>
        <w:t xml:space="preserve"> </w:t>
      </w:r>
      <w:r w:rsidR="007E6795" w:rsidRPr="00E64ACE">
        <w:rPr>
          <w:rFonts w:asciiTheme="minorHAnsi" w:hAnsiTheme="minorHAnsi" w:cstheme="minorHAnsi"/>
          <w:lang w:val="en-US"/>
        </w:rPr>
        <w:t>materialization</w:t>
      </w:r>
      <w:r w:rsidRPr="00E64ACE">
        <w:rPr>
          <w:rFonts w:asciiTheme="minorHAnsi" w:hAnsiTheme="minorHAnsi" w:cstheme="minorHAnsi"/>
          <w:lang w:val="en-US"/>
        </w:rPr>
        <w:t xml:space="preserve"> of the event </w:t>
      </w:r>
      <w:r w:rsidRPr="00E64ACE">
        <w:rPr>
          <w:rFonts w:asciiTheme="minorHAnsi" w:hAnsiTheme="minorHAnsi" w:cstheme="minorHAnsi"/>
          <w:u w:val="single"/>
          <w:lang w:val="en-US"/>
        </w:rPr>
        <w:t>including all technical and artistic expenses – accommodation/ lighting/sound/ artists’ and personnel’s fees and VAT)</w:t>
      </w:r>
    </w:p>
    <w:p w14:paraId="034FFE13" w14:textId="77777777" w:rsidR="00684E92" w:rsidRPr="00E64ACE" w:rsidRDefault="00684E92" w:rsidP="00684E92">
      <w:pPr>
        <w:pStyle w:val="NormalWeb"/>
        <w:numPr>
          <w:ilvl w:val="0"/>
          <w:numId w:val="1"/>
        </w:numPr>
        <w:spacing w:before="0" w:beforeAutospacing="0" w:after="0" w:afterAutospacing="0" w:line="276" w:lineRule="auto"/>
        <w:ind w:right="283"/>
        <w:jc w:val="both"/>
        <w:rPr>
          <w:rFonts w:asciiTheme="minorHAnsi" w:hAnsiTheme="minorHAnsi" w:cstheme="minorHAnsi"/>
        </w:rPr>
      </w:pPr>
      <w:r w:rsidRPr="00E64ACE">
        <w:rPr>
          <w:rFonts w:asciiTheme="minorHAnsi" w:hAnsiTheme="minorHAnsi" w:cstheme="minorHAnsi"/>
          <w:lang w:val="en-US"/>
        </w:rPr>
        <w:t>Upon</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submission</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of</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the</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proposal</w:t>
      </w:r>
      <w:r w:rsidRPr="00E64ACE">
        <w:rPr>
          <w:rFonts w:asciiTheme="minorHAnsi" w:hAnsiTheme="minorHAnsi" w:cstheme="minorHAnsi"/>
        </w:rPr>
        <w:t xml:space="preserve">, </w:t>
      </w:r>
      <w:r w:rsidRPr="00E64ACE">
        <w:rPr>
          <w:rFonts w:asciiTheme="minorHAnsi" w:hAnsiTheme="minorHAnsi" w:cstheme="minorHAnsi"/>
          <w:lang w:val="en-US"/>
        </w:rPr>
        <w:t>the</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instructions</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to</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interested</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parties</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must</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be</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taken</w:t>
      </w:r>
      <w:r w:rsidR="00215C8D" w:rsidRPr="00E64ACE">
        <w:rPr>
          <w:rFonts w:asciiTheme="minorHAnsi" w:hAnsiTheme="minorHAnsi" w:cstheme="minorHAnsi"/>
          <w:lang w:val="en-US"/>
        </w:rPr>
        <w:t xml:space="preserve"> </w:t>
      </w:r>
      <w:r w:rsidRPr="00E64ACE">
        <w:rPr>
          <w:rFonts w:asciiTheme="minorHAnsi" w:hAnsiTheme="minorHAnsi" w:cstheme="minorHAnsi"/>
          <w:lang w:val="en-US"/>
        </w:rPr>
        <w:t>into</w:t>
      </w:r>
      <w:r w:rsidR="00215C8D" w:rsidRPr="00E64ACE">
        <w:rPr>
          <w:rFonts w:asciiTheme="minorHAnsi" w:hAnsiTheme="minorHAnsi" w:cstheme="minorHAnsi"/>
          <w:lang w:val="en-US"/>
        </w:rPr>
        <w:t xml:space="preserve"> </w:t>
      </w:r>
      <w:r w:rsidR="00943ACB" w:rsidRPr="00E64ACE">
        <w:rPr>
          <w:rFonts w:asciiTheme="minorHAnsi" w:hAnsiTheme="minorHAnsi" w:cstheme="minorHAnsi"/>
          <w:lang w:val="en-US"/>
        </w:rPr>
        <w:t>account (p. 2</w:t>
      </w:r>
      <w:r w:rsidRPr="00E64ACE">
        <w:rPr>
          <w:rFonts w:asciiTheme="minorHAnsi" w:hAnsiTheme="minorHAnsi" w:cstheme="minorHAnsi"/>
          <w:lang w:val="en-US"/>
        </w:rPr>
        <w:t>) and the “Statement by the P</w:t>
      </w:r>
      <w:r w:rsidR="00943ACB" w:rsidRPr="00E64ACE">
        <w:rPr>
          <w:rFonts w:asciiTheme="minorHAnsi" w:hAnsiTheme="minorHAnsi" w:cstheme="minorHAnsi"/>
          <w:lang w:val="en-US"/>
        </w:rPr>
        <w:t>roject Coordinator” signed (p. 7</w:t>
      </w:r>
      <w:r w:rsidRPr="00E64ACE">
        <w:rPr>
          <w:rFonts w:asciiTheme="minorHAnsi" w:hAnsiTheme="minorHAnsi" w:cstheme="minorHAnsi"/>
          <w:lang w:val="en-US"/>
        </w:rPr>
        <w:t>)</w:t>
      </w:r>
    </w:p>
    <w:p w14:paraId="2ED2C9B0" w14:textId="77777777" w:rsidR="00684E92" w:rsidRPr="00E64ACE" w:rsidRDefault="00684E92" w:rsidP="00684E92">
      <w:pPr>
        <w:pStyle w:val="NormalWeb"/>
        <w:spacing w:before="0" w:beforeAutospacing="0" w:after="0" w:afterAutospacing="0" w:line="276" w:lineRule="auto"/>
        <w:ind w:left="360" w:right="283"/>
        <w:jc w:val="both"/>
        <w:rPr>
          <w:rFonts w:asciiTheme="minorHAnsi" w:hAnsiTheme="minorHAnsi" w:cstheme="minorHAnsi"/>
          <w:i/>
          <w:lang w:val="en-US"/>
        </w:rPr>
      </w:pPr>
    </w:p>
    <w:p w14:paraId="4AAAF438" w14:textId="77777777" w:rsidR="00420595" w:rsidRPr="00E64ACE" w:rsidRDefault="00420595" w:rsidP="00420595">
      <w:pPr>
        <w:pStyle w:val="NormalWeb"/>
        <w:spacing w:before="0" w:beforeAutospacing="0" w:after="0" w:afterAutospacing="0" w:line="276" w:lineRule="auto"/>
        <w:jc w:val="both"/>
        <w:rPr>
          <w:rFonts w:asciiTheme="minorHAnsi" w:hAnsiTheme="minorHAnsi" w:cstheme="minorHAnsi"/>
          <w:i/>
        </w:rPr>
      </w:pPr>
    </w:p>
    <w:p w14:paraId="1B67E70E" w14:textId="37017FF1" w:rsidR="00420595" w:rsidRPr="00E64ACE" w:rsidRDefault="00420595" w:rsidP="00420595">
      <w:pPr>
        <w:pStyle w:val="NormalWeb"/>
        <w:spacing w:before="0" w:beforeAutospacing="0" w:after="0" w:afterAutospacing="0" w:line="276" w:lineRule="auto"/>
        <w:ind w:right="283"/>
        <w:jc w:val="both"/>
        <w:rPr>
          <w:rFonts w:asciiTheme="minorHAnsi" w:hAnsiTheme="minorHAnsi" w:cstheme="minorHAnsi"/>
          <w:b/>
          <w:i/>
        </w:rPr>
      </w:pPr>
      <w:r w:rsidRPr="00E64ACE">
        <w:rPr>
          <w:rFonts w:asciiTheme="minorHAnsi" w:hAnsiTheme="minorHAnsi" w:cstheme="minorHAnsi"/>
          <w:i/>
          <w:lang w:val="en-US"/>
        </w:rPr>
        <w:t xml:space="preserve">The deadline for submission of applications is the </w:t>
      </w:r>
      <w:r w:rsidRPr="00E64ACE">
        <w:rPr>
          <w:rStyle w:val="Strong"/>
          <w:rFonts w:asciiTheme="minorHAnsi" w:hAnsiTheme="minorHAnsi" w:cstheme="minorHAnsi"/>
          <w:bCs w:val="0"/>
        </w:rPr>
        <w:t>1</w:t>
      </w:r>
      <w:r w:rsidR="00726778">
        <w:rPr>
          <w:rStyle w:val="Strong"/>
          <w:rFonts w:asciiTheme="minorHAnsi" w:hAnsiTheme="minorHAnsi" w:cstheme="minorHAnsi"/>
          <w:bCs w:val="0"/>
        </w:rPr>
        <w:t>5</w:t>
      </w:r>
      <w:r w:rsidRPr="00E64ACE">
        <w:rPr>
          <w:rStyle w:val="Strong"/>
          <w:rFonts w:asciiTheme="minorHAnsi" w:hAnsiTheme="minorHAnsi" w:cstheme="minorHAnsi"/>
          <w:bCs w:val="0"/>
        </w:rPr>
        <w:t xml:space="preserve"> of April 202</w:t>
      </w:r>
      <w:r w:rsidR="00726778">
        <w:rPr>
          <w:rStyle w:val="Strong"/>
          <w:rFonts w:asciiTheme="minorHAnsi" w:hAnsiTheme="minorHAnsi" w:cstheme="minorHAnsi"/>
          <w:bCs w:val="0"/>
        </w:rPr>
        <w:t>2</w:t>
      </w:r>
      <w:r w:rsidRPr="00E64ACE">
        <w:rPr>
          <w:rFonts w:asciiTheme="minorHAnsi" w:hAnsiTheme="minorHAnsi" w:cstheme="minorHAnsi"/>
          <w:i/>
        </w:rPr>
        <w:t>.</w:t>
      </w:r>
    </w:p>
    <w:p w14:paraId="1914D7C4" w14:textId="77777777" w:rsidR="0047700B" w:rsidRDefault="00684E92" w:rsidP="0047700B">
      <w:pPr>
        <w:pStyle w:val="NormalWeb"/>
        <w:spacing w:line="276" w:lineRule="auto"/>
        <w:jc w:val="both"/>
        <w:rPr>
          <w:rFonts w:asciiTheme="minorHAnsi" w:hAnsiTheme="minorHAnsi" w:cstheme="minorHAnsi"/>
          <w:b/>
          <w:lang w:val="en-US"/>
        </w:rPr>
      </w:pPr>
      <w:r w:rsidRPr="00E64ACE">
        <w:rPr>
          <w:rFonts w:asciiTheme="minorHAnsi" w:hAnsiTheme="minorHAnsi" w:cstheme="minorHAnsi"/>
          <w:b/>
          <w:lang w:val="en-US"/>
        </w:rPr>
        <w:t xml:space="preserve">Please note: </w:t>
      </w:r>
    </w:p>
    <w:p w14:paraId="4E23D20F" w14:textId="36B6ACED" w:rsidR="00AC1267" w:rsidRPr="0047700B" w:rsidRDefault="00AC1267" w:rsidP="0047700B">
      <w:pPr>
        <w:pStyle w:val="NormalWeb"/>
        <w:spacing w:line="276" w:lineRule="auto"/>
        <w:jc w:val="both"/>
        <w:rPr>
          <w:rStyle w:val="Strong"/>
          <w:rFonts w:asciiTheme="minorHAnsi" w:hAnsiTheme="minorHAnsi" w:cstheme="minorHAnsi"/>
          <w:bCs w:val="0"/>
          <w:lang w:val="en-US"/>
        </w:rPr>
      </w:pPr>
      <w:r w:rsidRPr="00E64ACE">
        <w:rPr>
          <w:rFonts w:asciiTheme="minorHAnsi" w:hAnsiTheme="minorHAnsi" w:cstheme="minorHAnsi"/>
          <w:bCs/>
          <w:lang w:val="en-US"/>
        </w:rPr>
        <w:t>The</w:t>
      </w:r>
      <w:r w:rsidR="005F144C">
        <w:rPr>
          <w:rFonts w:asciiTheme="minorHAnsi" w:hAnsiTheme="minorHAnsi" w:cstheme="minorHAnsi"/>
          <w:bCs/>
          <w:lang w:val="en-US"/>
        </w:rPr>
        <w:t xml:space="preserve"> </w:t>
      </w:r>
      <w:r w:rsidRPr="00E64ACE">
        <w:rPr>
          <w:rFonts w:asciiTheme="minorHAnsi" w:hAnsiTheme="minorHAnsi" w:cstheme="minorHAnsi"/>
          <w:bCs/>
          <w:lang w:val="en-US"/>
        </w:rPr>
        <w:t>performance</w:t>
      </w:r>
      <w:r w:rsidR="005F144C">
        <w:rPr>
          <w:rFonts w:asciiTheme="minorHAnsi" w:hAnsiTheme="minorHAnsi" w:cstheme="minorHAnsi"/>
          <w:bCs/>
          <w:lang w:val="en-US"/>
        </w:rPr>
        <w:t xml:space="preserve"> date</w:t>
      </w:r>
      <w:r w:rsidR="005F144C">
        <w:rPr>
          <w:rFonts w:asciiTheme="minorHAnsi" w:hAnsiTheme="minorHAnsi" w:cstheme="minorHAnsi"/>
          <w:lang w:val="en-US"/>
        </w:rPr>
        <w:t xml:space="preserve"> of the event will be decided and determined between the parties during the months May-October 2022.</w:t>
      </w:r>
    </w:p>
    <w:p w14:paraId="4F3E57E6" w14:textId="77777777" w:rsidR="00B81DCC" w:rsidRPr="00E64ACE" w:rsidRDefault="00B81DCC" w:rsidP="00AC1267">
      <w:pPr>
        <w:pStyle w:val="NormalWeb"/>
        <w:numPr>
          <w:ilvl w:val="0"/>
          <w:numId w:val="2"/>
        </w:numPr>
        <w:spacing w:before="0" w:beforeAutospacing="0" w:after="0" w:afterAutospacing="0" w:line="276" w:lineRule="auto"/>
        <w:ind w:left="360"/>
        <w:jc w:val="both"/>
        <w:rPr>
          <w:rStyle w:val="Strong"/>
          <w:rFonts w:asciiTheme="minorHAnsi" w:hAnsiTheme="minorHAnsi" w:cstheme="minorHAnsi"/>
          <w:b w:val="0"/>
          <w:lang w:val="en-US"/>
        </w:rPr>
      </w:pPr>
      <w:r w:rsidRPr="00E64ACE">
        <w:rPr>
          <w:rStyle w:val="Strong"/>
          <w:rFonts w:asciiTheme="minorHAnsi" w:hAnsiTheme="minorHAnsi" w:cstheme="minorHAnsi"/>
          <w:b w:val="0"/>
          <w:lang w:val="en-US"/>
        </w:rPr>
        <w:t>The site's particularities must be taken into account prior to submitting the proposal.</w:t>
      </w:r>
    </w:p>
    <w:p w14:paraId="25BEF337" w14:textId="77777777" w:rsidR="00B81DCC" w:rsidRPr="00E64ACE" w:rsidRDefault="00B81DCC" w:rsidP="00B81DCC">
      <w:pPr>
        <w:pStyle w:val="NormalWeb"/>
        <w:numPr>
          <w:ilvl w:val="0"/>
          <w:numId w:val="2"/>
        </w:numPr>
        <w:spacing w:line="276" w:lineRule="auto"/>
        <w:ind w:left="360"/>
        <w:jc w:val="both"/>
        <w:rPr>
          <w:rStyle w:val="Strong"/>
          <w:rFonts w:asciiTheme="minorHAnsi" w:hAnsiTheme="minorHAnsi" w:cstheme="minorHAnsi"/>
          <w:b w:val="0"/>
          <w:lang w:val="en-US"/>
        </w:rPr>
      </w:pPr>
      <w:r w:rsidRPr="00E64ACE">
        <w:rPr>
          <w:rStyle w:val="Strong"/>
          <w:rFonts w:asciiTheme="minorHAnsi" w:hAnsiTheme="minorHAnsi" w:cstheme="minorHAnsi"/>
          <w:b w:val="0"/>
          <w:lang w:val="en-US"/>
        </w:rPr>
        <w:t>Submission of a proposal does not guarantee its inclusion in the programme</w:t>
      </w:r>
    </w:p>
    <w:p w14:paraId="29854499" w14:textId="77777777" w:rsidR="001613D3" w:rsidRPr="00E64ACE" w:rsidRDefault="00B81DCC" w:rsidP="001613D3">
      <w:pPr>
        <w:pStyle w:val="NormalWeb"/>
        <w:numPr>
          <w:ilvl w:val="0"/>
          <w:numId w:val="2"/>
        </w:numPr>
        <w:spacing w:line="276" w:lineRule="auto"/>
        <w:ind w:left="360"/>
        <w:jc w:val="both"/>
        <w:rPr>
          <w:rStyle w:val="Strong"/>
          <w:rFonts w:asciiTheme="minorHAnsi" w:hAnsiTheme="minorHAnsi" w:cstheme="minorHAnsi"/>
          <w:b w:val="0"/>
          <w:lang w:val="en-US"/>
        </w:rPr>
      </w:pPr>
      <w:r w:rsidRPr="00E64ACE">
        <w:rPr>
          <w:rStyle w:val="Strong"/>
          <w:rFonts w:asciiTheme="minorHAnsi" w:hAnsiTheme="minorHAnsi" w:cstheme="minorHAnsi"/>
          <w:b w:val="0"/>
          <w:lang w:val="en-US"/>
        </w:rPr>
        <w:lastRenderedPageBreak/>
        <w:t>The BOCCF pledges not to use or distribute the submitted material except for purposes of evaluation</w:t>
      </w:r>
      <w:r w:rsidRPr="00E64ACE">
        <w:rPr>
          <w:rStyle w:val="Strong"/>
          <w:rFonts w:asciiTheme="minorHAnsi" w:hAnsiTheme="minorHAnsi" w:cstheme="minorHAnsi"/>
          <w:b w:val="0"/>
        </w:rPr>
        <w:t>.</w:t>
      </w:r>
    </w:p>
    <w:p w14:paraId="12B9A2F1" w14:textId="01B0ADE4" w:rsidR="00684E92" w:rsidRPr="00E64ACE" w:rsidRDefault="001613D3" w:rsidP="00684E92">
      <w:pPr>
        <w:pStyle w:val="NormalWeb"/>
        <w:numPr>
          <w:ilvl w:val="0"/>
          <w:numId w:val="2"/>
        </w:numPr>
        <w:spacing w:line="276" w:lineRule="auto"/>
        <w:ind w:left="360"/>
        <w:jc w:val="both"/>
        <w:rPr>
          <w:rStyle w:val="Strong"/>
          <w:rFonts w:asciiTheme="minorHAnsi" w:hAnsiTheme="minorHAnsi" w:cstheme="minorHAnsi"/>
          <w:b w:val="0"/>
          <w:lang w:val="en-US"/>
        </w:rPr>
      </w:pPr>
      <w:r w:rsidRPr="00E64ACE">
        <w:rPr>
          <w:rFonts w:asciiTheme="minorHAnsi" w:hAnsiTheme="minorHAnsi" w:cstheme="minorHAnsi"/>
          <w:bCs/>
          <w:lang w:val="en-US"/>
        </w:rPr>
        <w:t>Upon submission of the proposal</w:t>
      </w:r>
      <w:r w:rsidRPr="00E64ACE">
        <w:rPr>
          <w:rFonts w:asciiTheme="minorHAnsi" w:hAnsiTheme="minorHAnsi" w:cstheme="minorHAnsi"/>
          <w:bCs/>
        </w:rPr>
        <w:t xml:space="preserve">, </w:t>
      </w:r>
      <w:r w:rsidRPr="00E64ACE">
        <w:rPr>
          <w:rFonts w:asciiTheme="minorHAnsi" w:hAnsiTheme="minorHAnsi" w:cstheme="minorHAnsi"/>
          <w:bCs/>
          <w:lang w:val="en-US"/>
        </w:rPr>
        <w:t xml:space="preserve">the instructions to interested parties must be taken into account (p. </w:t>
      </w:r>
      <w:r w:rsidR="00C53605">
        <w:rPr>
          <w:rFonts w:asciiTheme="minorHAnsi" w:hAnsiTheme="minorHAnsi" w:cstheme="minorHAnsi"/>
          <w:bCs/>
          <w:lang w:val="en-US"/>
        </w:rPr>
        <w:t>3</w:t>
      </w:r>
      <w:r w:rsidRPr="00E64ACE">
        <w:rPr>
          <w:rFonts w:asciiTheme="minorHAnsi" w:hAnsiTheme="minorHAnsi" w:cstheme="minorHAnsi"/>
          <w:bCs/>
          <w:lang w:val="en-US"/>
        </w:rPr>
        <w:t>) and the “Statement by the Project Coordinator” signed (p. 7)</w:t>
      </w:r>
    </w:p>
    <w:p w14:paraId="76ACC5EC" w14:textId="5265316C" w:rsidR="00684E92" w:rsidRPr="00E64ACE" w:rsidRDefault="00684E92" w:rsidP="00684E92">
      <w:pPr>
        <w:pStyle w:val="NormalWeb"/>
        <w:spacing w:before="0" w:beforeAutospacing="0" w:after="0" w:afterAutospacing="0" w:line="276" w:lineRule="auto"/>
        <w:rPr>
          <w:rStyle w:val="Strong"/>
          <w:rFonts w:asciiTheme="minorHAnsi" w:hAnsiTheme="minorHAnsi" w:cstheme="minorHAnsi"/>
        </w:rPr>
      </w:pPr>
      <w:r w:rsidRPr="00E64ACE">
        <w:rPr>
          <w:rStyle w:val="Strong"/>
          <w:rFonts w:asciiTheme="minorHAnsi" w:hAnsiTheme="minorHAnsi" w:cstheme="minorHAnsi"/>
          <w:lang w:val="en-US"/>
        </w:rPr>
        <w:t>For</w:t>
      </w:r>
      <w:r w:rsidR="00A607C3" w:rsidRPr="00E64ACE">
        <w:rPr>
          <w:rStyle w:val="Strong"/>
          <w:rFonts w:asciiTheme="minorHAnsi" w:hAnsiTheme="minorHAnsi" w:cstheme="minorHAnsi"/>
          <w:lang w:val="en-US"/>
        </w:rPr>
        <w:t xml:space="preserve"> </w:t>
      </w:r>
      <w:r w:rsidRPr="00E64ACE">
        <w:rPr>
          <w:rStyle w:val="Strong"/>
          <w:rFonts w:asciiTheme="minorHAnsi" w:hAnsiTheme="minorHAnsi" w:cstheme="minorHAnsi"/>
          <w:lang w:val="en-US"/>
        </w:rPr>
        <w:t>further</w:t>
      </w:r>
      <w:r w:rsidR="00A607C3" w:rsidRPr="00E64ACE">
        <w:rPr>
          <w:rStyle w:val="Strong"/>
          <w:rFonts w:asciiTheme="minorHAnsi" w:hAnsiTheme="minorHAnsi" w:cstheme="minorHAnsi"/>
          <w:lang w:val="en-US"/>
        </w:rPr>
        <w:t xml:space="preserve"> </w:t>
      </w:r>
      <w:r w:rsidRPr="00E64ACE">
        <w:rPr>
          <w:rStyle w:val="Strong"/>
          <w:rFonts w:asciiTheme="minorHAnsi" w:hAnsiTheme="minorHAnsi" w:cstheme="minorHAnsi"/>
          <w:lang w:val="en-US"/>
        </w:rPr>
        <w:t>information</w:t>
      </w:r>
      <w:r w:rsidR="00A607C3" w:rsidRPr="00E64ACE">
        <w:rPr>
          <w:rStyle w:val="Strong"/>
          <w:rFonts w:asciiTheme="minorHAnsi" w:hAnsiTheme="minorHAnsi" w:cstheme="minorHAnsi"/>
          <w:lang w:val="en-US"/>
        </w:rPr>
        <w:t xml:space="preserve"> </w:t>
      </w:r>
      <w:r w:rsidRPr="00E64ACE">
        <w:rPr>
          <w:rStyle w:val="Strong"/>
          <w:rFonts w:asciiTheme="minorHAnsi" w:hAnsiTheme="minorHAnsi" w:cstheme="minorHAnsi"/>
          <w:lang w:val="en-US"/>
        </w:rPr>
        <w:t>and</w:t>
      </w:r>
      <w:r w:rsidRPr="00E64ACE">
        <w:rPr>
          <w:rStyle w:val="Strong"/>
          <w:rFonts w:asciiTheme="minorHAnsi" w:hAnsiTheme="minorHAnsi" w:cstheme="minorHAnsi"/>
        </w:rPr>
        <w:t>/</w:t>
      </w:r>
      <w:r w:rsidRPr="00E64ACE">
        <w:rPr>
          <w:rStyle w:val="Strong"/>
          <w:rFonts w:asciiTheme="minorHAnsi" w:hAnsiTheme="minorHAnsi" w:cstheme="minorHAnsi"/>
          <w:lang w:val="en-US"/>
        </w:rPr>
        <w:t>or</w:t>
      </w:r>
      <w:r w:rsidR="00A607C3" w:rsidRPr="00E64ACE">
        <w:rPr>
          <w:rStyle w:val="Strong"/>
          <w:rFonts w:asciiTheme="minorHAnsi" w:hAnsiTheme="minorHAnsi" w:cstheme="minorHAnsi"/>
          <w:lang w:val="en-US"/>
        </w:rPr>
        <w:t xml:space="preserve"> </w:t>
      </w:r>
      <w:r w:rsidRPr="00E64ACE">
        <w:rPr>
          <w:rStyle w:val="Strong"/>
          <w:rFonts w:asciiTheme="minorHAnsi" w:hAnsiTheme="minorHAnsi" w:cstheme="minorHAnsi"/>
          <w:lang w:val="en-US"/>
        </w:rPr>
        <w:t>clarifications</w:t>
      </w:r>
      <w:r w:rsidR="00815CFF">
        <w:rPr>
          <w:rStyle w:val="Strong"/>
          <w:rFonts w:asciiTheme="minorHAnsi" w:hAnsiTheme="minorHAnsi" w:cstheme="minorHAnsi"/>
          <w:lang w:val="en-US"/>
        </w:rPr>
        <w:t xml:space="preserve">, </w:t>
      </w:r>
      <w:r w:rsidRPr="00E64ACE">
        <w:rPr>
          <w:rStyle w:val="Strong"/>
          <w:rFonts w:asciiTheme="minorHAnsi" w:hAnsiTheme="minorHAnsi" w:cstheme="minorHAnsi"/>
          <w:lang w:val="en-US"/>
        </w:rPr>
        <w:t>please contact Ms</w:t>
      </w:r>
      <w:r w:rsidR="007E6795">
        <w:rPr>
          <w:rStyle w:val="Strong"/>
          <w:rFonts w:asciiTheme="minorHAnsi" w:hAnsiTheme="minorHAnsi" w:cstheme="minorHAnsi"/>
          <w:lang w:val="en-US"/>
        </w:rPr>
        <w:t xml:space="preserve"> </w:t>
      </w:r>
      <w:r w:rsidR="00726778">
        <w:rPr>
          <w:rStyle w:val="Strong"/>
          <w:rFonts w:asciiTheme="minorHAnsi" w:hAnsiTheme="minorHAnsi" w:cstheme="minorHAnsi"/>
          <w:lang w:val="en-US"/>
        </w:rPr>
        <w:t>Christy Papadopoulou</w:t>
      </w:r>
      <w:r w:rsidR="00CA488F" w:rsidRPr="00E64ACE">
        <w:rPr>
          <w:rStyle w:val="Strong"/>
          <w:rFonts w:asciiTheme="minorHAnsi" w:hAnsiTheme="minorHAnsi" w:cstheme="minorHAnsi"/>
          <w:lang w:val="en-US"/>
        </w:rPr>
        <w:t xml:space="preserve"> </w:t>
      </w:r>
      <w:r w:rsidRPr="00E64ACE">
        <w:rPr>
          <w:rStyle w:val="Strong"/>
          <w:rFonts w:asciiTheme="minorHAnsi" w:hAnsiTheme="minorHAnsi" w:cstheme="minorHAnsi"/>
        </w:rPr>
        <w:t xml:space="preserve">(email: </w:t>
      </w:r>
      <w:hyperlink r:id="rId8" w:history="1">
        <w:r w:rsidRPr="00E64ACE">
          <w:rPr>
            <w:rStyle w:val="Hyperlink"/>
            <w:rFonts w:asciiTheme="minorHAnsi" w:hAnsiTheme="minorHAnsi" w:cstheme="minorHAnsi"/>
            <w:i/>
            <w:color w:val="auto"/>
          </w:rPr>
          <w:t>info@cultural.bankofcyprus.com</w:t>
        </w:r>
      </w:hyperlink>
      <w:r w:rsidRPr="00E64ACE">
        <w:rPr>
          <w:rStyle w:val="Strong"/>
          <w:rFonts w:asciiTheme="minorHAnsi" w:hAnsiTheme="minorHAnsi" w:cstheme="minorHAnsi"/>
        </w:rPr>
        <w:t xml:space="preserve">/ </w:t>
      </w:r>
      <w:r w:rsidR="0055115B" w:rsidRPr="00E64ACE">
        <w:rPr>
          <w:rStyle w:val="Strong"/>
          <w:rFonts w:asciiTheme="minorHAnsi" w:hAnsiTheme="minorHAnsi" w:cstheme="minorHAnsi"/>
          <w:lang w:val="en-US"/>
        </w:rPr>
        <w:t>tel</w:t>
      </w:r>
      <w:r w:rsidRPr="00E64ACE">
        <w:rPr>
          <w:rStyle w:val="Strong"/>
          <w:rFonts w:asciiTheme="minorHAnsi" w:hAnsiTheme="minorHAnsi" w:cstheme="minorHAnsi"/>
        </w:rPr>
        <w:t>. 22128157)</w:t>
      </w:r>
    </w:p>
    <w:p w14:paraId="5D31EEC9" w14:textId="77777777" w:rsidR="00CB46C8" w:rsidRPr="00E64ACE" w:rsidRDefault="00CB46C8" w:rsidP="00684E92">
      <w:pPr>
        <w:pStyle w:val="NormalWeb"/>
        <w:spacing w:before="0" w:beforeAutospacing="0" w:after="0" w:afterAutospacing="0" w:line="276" w:lineRule="auto"/>
        <w:rPr>
          <w:rStyle w:val="Strong"/>
          <w:rFonts w:asciiTheme="minorHAnsi" w:hAnsiTheme="minorHAnsi" w:cstheme="minorHAnsi"/>
        </w:rPr>
      </w:pPr>
    </w:p>
    <w:p w14:paraId="5FA27F31" w14:textId="7A31F3DE" w:rsidR="00CB46C8" w:rsidRDefault="00CB46C8" w:rsidP="00684E92">
      <w:pPr>
        <w:pStyle w:val="NormalWeb"/>
        <w:spacing w:before="0" w:beforeAutospacing="0" w:after="0" w:afterAutospacing="0" w:line="276" w:lineRule="auto"/>
        <w:rPr>
          <w:rFonts w:asciiTheme="minorHAnsi" w:hAnsiTheme="minorHAnsi" w:cstheme="minorHAnsi"/>
        </w:rPr>
      </w:pPr>
    </w:p>
    <w:p w14:paraId="69658D6C" w14:textId="77EF5926" w:rsidR="00C53605" w:rsidRDefault="00C53605" w:rsidP="00684E92">
      <w:pPr>
        <w:pStyle w:val="NormalWeb"/>
        <w:spacing w:before="0" w:beforeAutospacing="0" w:after="0" w:afterAutospacing="0" w:line="276" w:lineRule="auto"/>
        <w:rPr>
          <w:rFonts w:asciiTheme="minorHAnsi" w:hAnsiTheme="minorHAnsi" w:cstheme="minorHAnsi"/>
        </w:rPr>
      </w:pPr>
    </w:p>
    <w:p w14:paraId="343BFCBE" w14:textId="7C5BDB43" w:rsidR="00C53605" w:rsidRDefault="00C53605" w:rsidP="00684E92">
      <w:pPr>
        <w:pStyle w:val="NormalWeb"/>
        <w:spacing w:before="0" w:beforeAutospacing="0" w:after="0" w:afterAutospacing="0" w:line="276" w:lineRule="auto"/>
        <w:rPr>
          <w:rFonts w:asciiTheme="minorHAnsi" w:hAnsiTheme="minorHAnsi" w:cstheme="minorHAnsi"/>
        </w:rPr>
      </w:pPr>
    </w:p>
    <w:p w14:paraId="6AF79C2A" w14:textId="382ED6CB" w:rsidR="00C53605" w:rsidRDefault="00C53605" w:rsidP="00684E92">
      <w:pPr>
        <w:pStyle w:val="NormalWeb"/>
        <w:spacing w:before="0" w:beforeAutospacing="0" w:after="0" w:afterAutospacing="0" w:line="276" w:lineRule="auto"/>
        <w:rPr>
          <w:rFonts w:asciiTheme="minorHAnsi" w:hAnsiTheme="minorHAnsi" w:cstheme="minorHAnsi"/>
        </w:rPr>
      </w:pPr>
    </w:p>
    <w:p w14:paraId="77F2F3FF" w14:textId="3E877E10" w:rsidR="00C53605" w:rsidRDefault="00C53605" w:rsidP="00684E92">
      <w:pPr>
        <w:pStyle w:val="NormalWeb"/>
        <w:spacing w:before="0" w:beforeAutospacing="0" w:after="0" w:afterAutospacing="0" w:line="276" w:lineRule="auto"/>
        <w:rPr>
          <w:rFonts w:asciiTheme="minorHAnsi" w:hAnsiTheme="minorHAnsi" w:cstheme="minorHAnsi"/>
        </w:rPr>
      </w:pPr>
    </w:p>
    <w:p w14:paraId="6EFC1289" w14:textId="57601318" w:rsidR="00C53605" w:rsidRDefault="00C53605" w:rsidP="00684E92">
      <w:pPr>
        <w:pStyle w:val="NormalWeb"/>
        <w:spacing w:before="0" w:beforeAutospacing="0" w:after="0" w:afterAutospacing="0" w:line="276" w:lineRule="auto"/>
        <w:rPr>
          <w:rFonts w:asciiTheme="minorHAnsi" w:hAnsiTheme="minorHAnsi" w:cstheme="minorHAnsi"/>
        </w:rPr>
      </w:pPr>
    </w:p>
    <w:p w14:paraId="1BC96D57" w14:textId="1974727B" w:rsidR="00C53605" w:rsidRDefault="00C53605" w:rsidP="00684E92">
      <w:pPr>
        <w:pStyle w:val="NormalWeb"/>
        <w:spacing w:before="0" w:beforeAutospacing="0" w:after="0" w:afterAutospacing="0" w:line="276" w:lineRule="auto"/>
        <w:rPr>
          <w:rFonts w:asciiTheme="minorHAnsi" w:hAnsiTheme="minorHAnsi" w:cstheme="minorHAnsi"/>
        </w:rPr>
      </w:pPr>
    </w:p>
    <w:p w14:paraId="2358A44A" w14:textId="1AA368ED" w:rsidR="00C53605" w:rsidRDefault="00C53605" w:rsidP="00684E92">
      <w:pPr>
        <w:pStyle w:val="NormalWeb"/>
        <w:spacing w:before="0" w:beforeAutospacing="0" w:after="0" w:afterAutospacing="0" w:line="276" w:lineRule="auto"/>
        <w:rPr>
          <w:rFonts w:asciiTheme="minorHAnsi" w:hAnsiTheme="minorHAnsi" w:cstheme="minorHAnsi"/>
        </w:rPr>
      </w:pPr>
    </w:p>
    <w:p w14:paraId="09FD0EDD" w14:textId="4C2FE1B1" w:rsidR="00C53605" w:rsidRDefault="00C53605" w:rsidP="00684E92">
      <w:pPr>
        <w:pStyle w:val="NormalWeb"/>
        <w:spacing w:before="0" w:beforeAutospacing="0" w:after="0" w:afterAutospacing="0" w:line="276" w:lineRule="auto"/>
        <w:rPr>
          <w:rFonts w:asciiTheme="minorHAnsi" w:hAnsiTheme="minorHAnsi" w:cstheme="minorHAnsi"/>
        </w:rPr>
      </w:pPr>
    </w:p>
    <w:p w14:paraId="63F21FFC" w14:textId="5AC1FAD6" w:rsidR="00C53605" w:rsidRDefault="00C53605" w:rsidP="00684E92">
      <w:pPr>
        <w:pStyle w:val="NormalWeb"/>
        <w:spacing w:before="0" w:beforeAutospacing="0" w:after="0" w:afterAutospacing="0" w:line="276" w:lineRule="auto"/>
        <w:rPr>
          <w:rFonts w:asciiTheme="minorHAnsi" w:hAnsiTheme="minorHAnsi" w:cstheme="minorHAnsi"/>
        </w:rPr>
      </w:pPr>
    </w:p>
    <w:p w14:paraId="5EC0B9FC" w14:textId="22ABD503" w:rsidR="00C53605" w:rsidRDefault="00C53605" w:rsidP="00684E92">
      <w:pPr>
        <w:pStyle w:val="NormalWeb"/>
        <w:spacing w:before="0" w:beforeAutospacing="0" w:after="0" w:afterAutospacing="0" w:line="276" w:lineRule="auto"/>
        <w:rPr>
          <w:rFonts w:asciiTheme="minorHAnsi" w:hAnsiTheme="minorHAnsi" w:cstheme="minorHAnsi"/>
        </w:rPr>
      </w:pPr>
    </w:p>
    <w:p w14:paraId="35178D1C" w14:textId="638D4DC7" w:rsidR="00C53605" w:rsidRDefault="00C53605" w:rsidP="00684E92">
      <w:pPr>
        <w:pStyle w:val="NormalWeb"/>
        <w:spacing w:before="0" w:beforeAutospacing="0" w:after="0" w:afterAutospacing="0" w:line="276" w:lineRule="auto"/>
        <w:rPr>
          <w:rFonts w:asciiTheme="minorHAnsi" w:hAnsiTheme="minorHAnsi" w:cstheme="minorHAnsi"/>
        </w:rPr>
      </w:pPr>
    </w:p>
    <w:p w14:paraId="3EEDA6A2" w14:textId="3E1E5870" w:rsidR="00C53605" w:rsidRDefault="00C53605" w:rsidP="00684E92">
      <w:pPr>
        <w:pStyle w:val="NormalWeb"/>
        <w:spacing w:before="0" w:beforeAutospacing="0" w:after="0" w:afterAutospacing="0" w:line="276" w:lineRule="auto"/>
        <w:rPr>
          <w:rFonts w:asciiTheme="minorHAnsi" w:hAnsiTheme="minorHAnsi" w:cstheme="minorHAnsi"/>
        </w:rPr>
      </w:pPr>
    </w:p>
    <w:p w14:paraId="2D339462" w14:textId="2ED04952" w:rsidR="00C53605" w:rsidRDefault="00C53605" w:rsidP="00684E92">
      <w:pPr>
        <w:pStyle w:val="NormalWeb"/>
        <w:spacing w:before="0" w:beforeAutospacing="0" w:after="0" w:afterAutospacing="0" w:line="276" w:lineRule="auto"/>
        <w:rPr>
          <w:rFonts w:asciiTheme="minorHAnsi" w:hAnsiTheme="minorHAnsi" w:cstheme="minorHAnsi"/>
        </w:rPr>
      </w:pPr>
    </w:p>
    <w:p w14:paraId="0799A0D7" w14:textId="2BBC079D" w:rsidR="00C53605" w:rsidRDefault="00C53605" w:rsidP="00684E92">
      <w:pPr>
        <w:pStyle w:val="NormalWeb"/>
        <w:spacing w:before="0" w:beforeAutospacing="0" w:after="0" w:afterAutospacing="0" w:line="276" w:lineRule="auto"/>
        <w:rPr>
          <w:rFonts w:asciiTheme="minorHAnsi" w:hAnsiTheme="minorHAnsi" w:cstheme="minorHAnsi"/>
        </w:rPr>
      </w:pPr>
    </w:p>
    <w:p w14:paraId="677CCBA7" w14:textId="399DB9A8" w:rsidR="00C53605" w:rsidRDefault="00C53605" w:rsidP="00684E92">
      <w:pPr>
        <w:pStyle w:val="NormalWeb"/>
        <w:spacing w:before="0" w:beforeAutospacing="0" w:after="0" w:afterAutospacing="0" w:line="276" w:lineRule="auto"/>
        <w:rPr>
          <w:rFonts w:asciiTheme="minorHAnsi" w:hAnsiTheme="minorHAnsi" w:cstheme="minorHAnsi"/>
        </w:rPr>
      </w:pPr>
    </w:p>
    <w:p w14:paraId="72E842C3" w14:textId="53561FC9" w:rsidR="00C53605" w:rsidRDefault="00C53605" w:rsidP="00684E92">
      <w:pPr>
        <w:pStyle w:val="NormalWeb"/>
        <w:spacing w:before="0" w:beforeAutospacing="0" w:after="0" w:afterAutospacing="0" w:line="276" w:lineRule="auto"/>
        <w:rPr>
          <w:rFonts w:asciiTheme="minorHAnsi" w:hAnsiTheme="minorHAnsi" w:cstheme="minorHAnsi"/>
        </w:rPr>
      </w:pPr>
    </w:p>
    <w:p w14:paraId="2A0E400E" w14:textId="7FBC3159" w:rsidR="00C53605" w:rsidRDefault="00C53605" w:rsidP="00684E92">
      <w:pPr>
        <w:pStyle w:val="NormalWeb"/>
        <w:spacing w:before="0" w:beforeAutospacing="0" w:after="0" w:afterAutospacing="0" w:line="276" w:lineRule="auto"/>
        <w:rPr>
          <w:rFonts w:asciiTheme="minorHAnsi" w:hAnsiTheme="minorHAnsi" w:cstheme="minorHAnsi"/>
        </w:rPr>
      </w:pPr>
    </w:p>
    <w:p w14:paraId="71BE227C" w14:textId="263DD254" w:rsidR="00C53605" w:rsidRDefault="00C53605" w:rsidP="00684E92">
      <w:pPr>
        <w:pStyle w:val="NormalWeb"/>
        <w:spacing w:before="0" w:beforeAutospacing="0" w:after="0" w:afterAutospacing="0" w:line="276" w:lineRule="auto"/>
        <w:rPr>
          <w:rFonts w:asciiTheme="minorHAnsi" w:hAnsiTheme="minorHAnsi" w:cstheme="minorHAnsi"/>
        </w:rPr>
      </w:pPr>
    </w:p>
    <w:p w14:paraId="2CBAADEB" w14:textId="10AEDC34" w:rsidR="00C53605" w:rsidRDefault="00C53605" w:rsidP="00684E92">
      <w:pPr>
        <w:pStyle w:val="NormalWeb"/>
        <w:spacing w:before="0" w:beforeAutospacing="0" w:after="0" w:afterAutospacing="0" w:line="276" w:lineRule="auto"/>
        <w:rPr>
          <w:rFonts w:asciiTheme="minorHAnsi" w:hAnsiTheme="minorHAnsi" w:cstheme="minorHAnsi"/>
        </w:rPr>
      </w:pPr>
    </w:p>
    <w:p w14:paraId="1F42637A" w14:textId="50EEF5B8" w:rsidR="00C53605" w:rsidRDefault="00C53605" w:rsidP="00684E92">
      <w:pPr>
        <w:pStyle w:val="NormalWeb"/>
        <w:spacing w:before="0" w:beforeAutospacing="0" w:after="0" w:afterAutospacing="0" w:line="276" w:lineRule="auto"/>
        <w:rPr>
          <w:rFonts w:asciiTheme="minorHAnsi" w:hAnsiTheme="minorHAnsi" w:cstheme="minorHAnsi"/>
        </w:rPr>
      </w:pPr>
    </w:p>
    <w:p w14:paraId="7A5568BC" w14:textId="399FECC8" w:rsidR="00C53605" w:rsidRDefault="00C53605" w:rsidP="00684E92">
      <w:pPr>
        <w:pStyle w:val="NormalWeb"/>
        <w:spacing w:before="0" w:beforeAutospacing="0" w:after="0" w:afterAutospacing="0" w:line="276" w:lineRule="auto"/>
        <w:rPr>
          <w:rFonts w:asciiTheme="minorHAnsi" w:hAnsiTheme="minorHAnsi" w:cstheme="minorHAnsi"/>
        </w:rPr>
      </w:pPr>
    </w:p>
    <w:p w14:paraId="474B917E" w14:textId="39196AA3" w:rsidR="00C53605" w:rsidRDefault="00C53605" w:rsidP="00684E92">
      <w:pPr>
        <w:pStyle w:val="NormalWeb"/>
        <w:spacing w:before="0" w:beforeAutospacing="0" w:after="0" w:afterAutospacing="0" w:line="276" w:lineRule="auto"/>
        <w:rPr>
          <w:rFonts w:asciiTheme="minorHAnsi" w:hAnsiTheme="minorHAnsi" w:cstheme="minorHAnsi"/>
        </w:rPr>
      </w:pPr>
    </w:p>
    <w:p w14:paraId="1F1CBD38" w14:textId="2C93C431" w:rsidR="00C53605" w:rsidRDefault="00C53605" w:rsidP="00684E92">
      <w:pPr>
        <w:pStyle w:val="NormalWeb"/>
        <w:spacing w:before="0" w:beforeAutospacing="0" w:after="0" w:afterAutospacing="0" w:line="276" w:lineRule="auto"/>
        <w:rPr>
          <w:rFonts w:asciiTheme="minorHAnsi" w:hAnsiTheme="minorHAnsi" w:cstheme="minorHAnsi"/>
        </w:rPr>
      </w:pPr>
    </w:p>
    <w:p w14:paraId="3BDA6424" w14:textId="444098D6" w:rsidR="00C53605" w:rsidRDefault="00C53605" w:rsidP="00684E92">
      <w:pPr>
        <w:pStyle w:val="NormalWeb"/>
        <w:spacing w:before="0" w:beforeAutospacing="0" w:after="0" w:afterAutospacing="0" w:line="276" w:lineRule="auto"/>
        <w:rPr>
          <w:rFonts w:asciiTheme="minorHAnsi" w:hAnsiTheme="minorHAnsi" w:cstheme="minorHAnsi"/>
        </w:rPr>
      </w:pPr>
    </w:p>
    <w:p w14:paraId="7D3428D3" w14:textId="550F13BF" w:rsidR="00C53605" w:rsidRDefault="00C53605" w:rsidP="00684E92">
      <w:pPr>
        <w:pStyle w:val="NormalWeb"/>
        <w:spacing w:before="0" w:beforeAutospacing="0" w:after="0" w:afterAutospacing="0" w:line="276" w:lineRule="auto"/>
        <w:rPr>
          <w:rFonts w:asciiTheme="minorHAnsi" w:hAnsiTheme="minorHAnsi" w:cstheme="minorHAnsi"/>
        </w:rPr>
      </w:pPr>
    </w:p>
    <w:p w14:paraId="3E757235" w14:textId="3AAB43B4" w:rsidR="00C53605" w:rsidRDefault="00C53605" w:rsidP="00684E92">
      <w:pPr>
        <w:pStyle w:val="NormalWeb"/>
        <w:spacing w:before="0" w:beforeAutospacing="0" w:after="0" w:afterAutospacing="0" w:line="276" w:lineRule="auto"/>
        <w:rPr>
          <w:rFonts w:asciiTheme="minorHAnsi" w:hAnsiTheme="minorHAnsi" w:cstheme="minorHAnsi"/>
        </w:rPr>
      </w:pPr>
    </w:p>
    <w:p w14:paraId="5751322C" w14:textId="60FE9D65" w:rsidR="00C53605" w:rsidRDefault="00C53605" w:rsidP="00684E92">
      <w:pPr>
        <w:pStyle w:val="NormalWeb"/>
        <w:spacing w:before="0" w:beforeAutospacing="0" w:after="0" w:afterAutospacing="0" w:line="276" w:lineRule="auto"/>
        <w:rPr>
          <w:rFonts w:asciiTheme="minorHAnsi" w:hAnsiTheme="minorHAnsi" w:cstheme="minorHAnsi"/>
        </w:rPr>
      </w:pPr>
    </w:p>
    <w:p w14:paraId="22E91C9C" w14:textId="63FB5C3E" w:rsidR="00C53605" w:rsidRDefault="00C53605" w:rsidP="00684E92">
      <w:pPr>
        <w:pStyle w:val="NormalWeb"/>
        <w:spacing w:before="0" w:beforeAutospacing="0" w:after="0" w:afterAutospacing="0" w:line="276" w:lineRule="auto"/>
        <w:rPr>
          <w:rFonts w:asciiTheme="minorHAnsi" w:hAnsiTheme="minorHAnsi" w:cstheme="minorHAnsi"/>
        </w:rPr>
      </w:pPr>
    </w:p>
    <w:p w14:paraId="3D0EB2FB" w14:textId="77F515B5" w:rsidR="00C53605" w:rsidRDefault="00C53605" w:rsidP="00684E92">
      <w:pPr>
        <w:pStyle w:val="NormalWeb"/>
        <w:spacing w:before="0" w:beforeAutospacing="0" w:after="0" w:afterAutospacing="0" w:line="276" w:lineRule="auto"/>
        <w:rPr>
          <w:rFonts w:asciiTheme="minorHAnsi" w:hAnsiTheme="minorHAnsi" w:cstheme="minorHAnsi"/>
        </w:rPr>
      </w:pPr>
    </w:p>
    <w:p w14:paraId="104EA862" w14:textId="349E732C" w:rsidR="00C53605" w:rsidRDefault="00C53605" w:rsidP="00684E92">
      <w:pPr>
        <w:pStyle w:val="NormalWeb"/>
        <w:spacing w:before="0" w:beforeAutospacing="0" w:after="0" w:afterAutospacing="0" w:line="276" w:lineRule="auto"/>
        <w:rPr>
          <w:rFonts w:asciiTheme="minorHAnsi" w:hAnsiTheme="minorHAnsi" w:cstheme="minorHAnsi"/>
        </w:rPr>
      </w:pPr>
    </w:p>
    <w:p w14:paraId="77F66366" w14:textId="77777777" w:rsidR="00CB46C8" w:rsidRPr="00E64ACE" w:rsidRDefault="00CB46C8" w:rsidP="00684E92">
      <w:pPr>
        <w:pStyle w:val="NormalWeb"/>
        <w:spacing w:before="0" w:beforeAutospacing="0" w:after="0" w:afterAutospacing="0" w:line="276" w:lineRule="auto"/>
        <w:rPr>
          <w:rFonts w:asciiTheme="minorHAnsi" w:hAnsiTheme="minorHAnsi" w:cstheme="minorHAnsi"/>
        </w:rPr>
      </w:pPr>
    </w:p>
    <w:p w14:paraId="6813E220" w14:textId="77777777" w:rsidR="000373D0" w:rsidRDefault="000373D0" w:rsidP="00CB46C8">
      <w:pPr>
        <w:pStyle w:val="Heading2"/>
        <w:numPr>
          <w:ilvl w:val="0"/>
          <w:numId w:val="0"/>
        </w:numPr>
        <w:spacing w:before="0" w:after="0" w:line="276" w:lineRule="auto"/>
        <w:ind w:left="576" w:hanging="576"/>
        <w:jc w:val="both"/>
        <w:rPr>
          <w:rFonts w:asciiTheme="minorHAnsi" w:hAnsiTheme="minorHAnsi" w:cstheme="minorHAnsi"/>
          <w:color w:val="auto"/>
          <w:sz w:val="24"/>
        </w:rPr>
      </w:pPr>
    </w:p>
    <w:p w14:paraId="42502FC6" w14:textId="1C2239E6" w:rsidR="00CB46C8" w:rsidRPr="00E64ACE" w:rsidRDefault="00CB46C8" w:rsidP="00CB46C8">
      <w:pPr>
        <w:pStyle w:val="Heading2"/>
        <w:numPr>
          <w:ilvl w:val="0"/>
          <w:numId w:val="0"/>
        </w:numPr>
        <w:spacing w:before="0" w:after="0" w:line="276" w:lineRule="auto"/>
        <w:ind w:left="576" w:hanging="576"/>
        <w:jc w:val="both"/>
        <w:rPr>
          <w:rFonts w:asciiTheme="minorHAnsi" w:hAnsiTheme="minorHAnsi" w:cstheme="minorHAnsi"/>
          <w:color w:val="auto"/>
          <w:sz w:val="24"/>
        </w:rPr>
      </w:pPr>
      <w:r w:rsidRPr="00E64ACE">
        <w:rPr>
          <w:rFonts w:asciiTheme="minorHAnsi" w:hAnsiTheme="minorHAnsi" w:cstheme="minorHAnsi"/>
          <w:color w:val="auto"/>
          <w:sz w:val="24"/>
        </w:rPr>
        <w:t>GENERAL INSTRUCTIONS TO INTERESTED PARTIES</w:t>
      </w:r>
    </w:p>
    <w:p w14:paraId="1945922D" w14:textId="77777777" w:rsidR="00CB46C8" w:rsidRPr="00E64ACE" w:rsidRDefault="00CB46C8" w:rsidP="00CB46C8">
      <w:pPr>
        <w:pStyle w:val="Heading2"/>
        <w:numPr>
          <w:ilvl w:val="0"/>
          <w:numId w:val="0"/>
        </w:numPr>
        <w:spacing w:before="0" w:after="0" w:line="276" w:lineRule="auto"/>
        <w:ind w:left="576" w:hanging="576"/>
        <w:jc w:val="both"/>
        <w:rPr>
          <w:rFonts w:asciiTheme="minorHAnsi" w:hAnsiTheme="minorHAnsi" w:cstheme="minorHAnsi"/>
          <w:color w:val="auto"/>
          <w:sz w:val="24"/>
        </w:rPr>
      </w:pPr>
    </w:p>
    <w:p w14:paraId="1D059A9F" w14:textId="77777777" w:rsidR="00CB46C8" w:rsidRPr="00E64ACE" w:rsidRDefault="00CB46C8" w:rsidP="00CB46C8">
      <w:pPr>
        <w:pStyle w:val="Heading2"/>
        <w:numPr>
          <w:ilvl w:val="0"/>
          <w:numId w:val="0"/>
        </w:numPr>
        <w:spacing w:before="0" w:after="0" w:line="276" w:lineRule="auto"/>
        <w:ind w:left="576" w:hanging="576"/>
        <w:jc w:val="both"/>
        <w:rPr>
          <w:rFonts w:asciiTheme="minorHAnsi" w:hAnsiTheme="minorHAnsi" w:cstheme="minorHAnsi"/>
          <w:color w:val="auto"/>
          <w:sz w:val="24"/>
          <w:lang w:val="en-GB"/>
        </w:rPr>
      </w:pPr>
      <w:r w:rsidRPr="00E64ACE">
        <w:rPr>
          <w:rFonts w:asciiTheme="minorHAnsi" w:hAnsiTheme="minorHAnsi" w:cstheme="minorHAnsi"/>
          <w:color w:val="auto"/>
          <w:sz w:val="24"/>
        </w:rPr>
        <w:t>1.1 Timetable for Submission of Proposals</w:t>
      </w:r>
    </w:p>
    <w:p w14:paraId="7B098A2B" w14:textId="77777777" w:rsidR="00CB46C8" w:rsidRPr="00E64ACE" w:rsidRDefault="00CB46C8" w:rsidP="00CB46C8">
      <w:pPr>
        <w:spacing w:line="276" w:lineRule="auto"/>
        <w:jc w:val="both"/>
        <w:rPr>
          <w:rFonts w:cstheme="minorHAnsi"/>
          <w:lang w:val="en-GB"/>
        </w:rPr>
      </w:pPr>
      <w:bookmarkStart w:id="0" w:name="_Toc41288924"/>
      <w:bookmarkStart w:id="1" w:name="_Toc41296832"/>
    </w:p>
    <w:p w14:paraId="38068D9B" w14:textId="07959BF8" w:rsidR="00CB46C8" w:rsidRPr="00E64ACE" w:rsidRDefault="00CB46C8" w:rsidP="00CB46C8">
      <w:pPr>
        <w:spacing w:line="276" w:lineRule="auto"/>
        <w:jc w:val="both"/>
        <w:rPr>
          <w:rFonts w:cstheme="minorHAnsi"/>
          <w:lang w:val="en-GB"/>
        </w:rPr>
      </w:pPr>
      <w:r w:rsidRPr="00E64ACE">
        <w:rPr>
          <w:rFonts w:cstheme="minorHAnsi"/>
          <w:lang w:val="en-US"/>
        </w:rPr>
        <w:t xml:space="preserve">Proposals must be submitted by </w:t>
      </w:r>
      <w:r w:rsidRPr="00E64ACE">
        <w:rPr>
          <w:rFonts w:cstheme="minorHAnsi"/>
          <w:b/>
          <w:lang w:val="en-GB"/>
        </w:rPr>
        <w:t>1</w:t>
      </w:r>
      <w:r w:rsidR="00726778">
        <w:rPr>
          <w:rFonts w:cstheme="minorHAnsi"/>
          <w:b/>
          <w:lang w:val="en-GB"/>
        </w:rPr>
        <w:t>5</w:t>
      </w:r>
      <w:r w:rsidRPr="00E64ACE">
        <w:rPr>
          <w:rFonts w:cstheme="minorHAnsi"/>
          <w:b/>
          <w:lang w:val="en-GB"/>
        </w:rPr>
        <w:t>/04/202</w:t>
      </w:r>
      <w:r w:rsidR="00726778">
        <w:rPr>
          <w:rFonts w:cstheme="minorHAnsi"/>
          <w:b/>
          <w:lang w:val="en-GB"/>
        </w:rPr>
        <w:t>2</w:t>
      </w:r>
      <w:r w:rsidR="00FF05CD">
        <w:rPr>
          <w:rFonts w:cstheme="minorHAnsi"/>
          <w:b/>
          <w:lang w:val="en-GB"/>
        </w:rPr>
        <w:t xml:space="preserve"> </w:t>
      </w:r>
      <w:r w:rsidRPr="00E64ACE">
        <w:rPr>
          <w:rFonts w:cstheme="minorHAnsi"/>
          <w:b/>
          <w:lang w:val="en-US"/>
        </w:rPr>
        <w:t>at</w:t>
      </w:r>
      <w:r w:rsidRPr="00E64ACE">
        <w:rPr>
          <w:rFonts w:cstheme="minorHAnsi"/>
          <w:b/>
          <w:lang w:val="en-GB"/>
        </w:rPr>
        <w:t xml:space="preserve"> 23:00.</w:t>
      </w:r>
    </w:p>
    <w:p w14:paraId="6E73420E" w14:textId="77777777" w:rsidR="00CB46C8" w:rsidRPr="00E64ACE" w:rsidRDefault="00CB46C8" w:rsidP="00CB46C8">
      <w:pPr>
        <w:spacing w:line="276" w:lineRule="auto"/>
        <w:jc w:val="both"/>
        <w:rPr>
          <w:rFonts w:cstheme="minorHAnsi"/>
          <w:i/>
          <w:lang w:val="en-GB"/>
        </w:rPr>
      </w:pPr>
    </w:p>
    <w:p w14:paraId="56BA0F9E" w14:textId="77777777" w:rsidR="00CB46C8" w:rsidRPr="00E64ACE" w:rsidRDefault="00CB46C8" w:rsidP="00CB46C8">
      <w:pPr>
        <w:spacing w:line="276" w:lineRule="auto"/>
        <w:jc w:val="both"/>
        <w:rPr>
          <w:rFonts w:cstheme="minorHAnsi"/>
          <w:lang w:val="en-GB"/>
        </w:rPr>
      </w:pPr>
      <w:r w:rsidRPr="00E64ACE">
        <w:rPr>
          <w:rFonts w:cstheme="minorHAnsi"/>
          <w:i/>
          <w:lang w:val="en-US"/>
        </w:rPr>
        <w:t>The Bank of Cyprus Cultural Foundation</w:t>
      </w:r>
      <w:r w:rsidRPr="00E64ACE">
        <w:rPr>
          <w:rFonts w:cstheme="minorHAnsi"/>
          <w:i/>
          <w:lang w:val="en-GB"/>
        </w:rPr>
        <w:t xml:space="preserve"> (</w:t>
      </w:r>
      <w:r w:rsidRPr="00E64ACE">
        <w:rPr>
          <w:rFonts w:cstheme="minorHAnsi"/>
          <w:i/>
          <w:lang w:val="en-US"/>
        </w:rPr>
        <w:t>BOCCF</w:t>
      </w:r>
      <w:r w:rsidRPr="00E64ACE">
        <w:rPr>
          <w:rFonts w:cstheme="minorHAnsi"/>
          <w:i/>
          <w:lang w:val="en-GB"/>
        </w:rPr>
        <w:t xml:space="preserve">) </w:t>
      </w:r>
      <w:r w:rsidRPr="00E64ACE">
        <w:rPr>
          <w:rFonts w:cstheme="minorHAnsi"/>
          <w:lang w:val="en-US"/>
        </w:rPr>
        <w:t>is not obliged to review any proposal submitted late.</w:t>
      </w:r>
    </w:p>
    <w:p w14:paraId="3AF5F60B" w14:textId="77777777" w:rsidR="00CB46C8" w:rsidRPr="00E64ACE" w:rsidRDefault="00CB46C8" w:rsidP="00CB46C8">
      <w:pPr>
        <w:spacing w:line="276" w:lineRule="auto"/>
        <w:jc w:val="both"/>
        <w:rPr>
          <w:rFonts w:cstheme="minorHAnsi"/>
          <w:lang w:val="en-GB"/>
        </w:rPr>
      </w:pPr>
    </w:p>
    <w:p w14:paraId="08ECCF14" w14:textId="77777777" w:rsidR="00CB46C8" w:rsidRPr="00E64ACE" w:rsidRDefault="00CB46C8" w:rsidP="00CB46C8">
      <w:pPr>
        <w:spacing w:line="276" w:lineRule="auto"/>
        <w:jc w:val="both"/>
        <w:rPr>
          <w:rFonts w:cstheme="minorHAnsi"/>
          <w:lang w:val="en-GB"/>
        </w:rPr>
      </w:pPr>
      <w:r w:rsidRPr="00E64ACE">
        <w:rPr>
          <w:rFonts w:cstheme="minorHAnsi"/>
          <w:lang w:val="en-US"/>
        </w:rPr>
        <w:t>It is estimated that the selection process for artists</w:t>
      </w:r>
      <w:r w:rsidRPr="00E64ACE">
        <w:rPr>
          <w:rFonts w:cstheme="minorHAnsi"/>
          <w:lang w:val="en-GB"/>
        </w:rPr>
        <w:t>/</w:t>
      </w:r>
      <w:r w:rsidRPr="00E64ACE">
        <w:rPr>
          <w:rFonts w:cstheme="minorHAnsi"/>
          <w:lang w:val="en-US"/>
        </w:rPr>
        <w:t xml:space="preserve">scientific team will be completed </w:t>
      </w:r>
      <w:r w:rsidRPr="00E64ACE">
        <w:rPr>
          <w:rFonts w:cstheme="minorHAnsi"/>
          <w:b/>
          <w:lang w:val="en-US"/>
        </w:rPr>
        <w:t xml:space="preserve">15 (fifteen) days </w:t>
      </w:r>
      <w:r w:rsidRPr="00E64ACE">
        <w:rPr>
          <w:rFonts w:cstheme="minorHAnsi"/>
          <w:lang w:val="en-US"/>
        </w:rPr>
        <w:t>after the submission of proposals</w:t>
      </w:r>
      <w:r w:rsidRPr="00E64ACE">
        <w:rPr>
          <w:rFonts w:cstheme="minorHAnsi"/>
          <w:lang w:val="en-GB"/>
        </w:rPr>
        <w:t>.</w:t>
      </w:r>
    </w:p>
    <w:p w14:paraId="7FD0E5E3" w14:textId="77777777" w:rsidR="00CB46C8" w:rsidRPr="00E64ACE" w:rsidRDefault="00CB46C8" w:rsidP="00CB46C8">
      <w:pPr>
        <w:pStyle w:val="Header"/>
        <w:spacing w:line="276" w:lineRule="auto"/>
        <w:jc w:val="both"/>
        <w:rPr>
          <w:rFonts w:cstheme="minorHAnsi"/>
          <w:lang w:val="en-GB"/>
        </w:rPr>
      </w:pPr>
    </w:p>
    <w:p w14:paraId="0C103B71" w14:textId="77777777" w:rsidR="00CB46C8" w:rsidRPr="00E64ACE" w:rsidRDefault="00CB46C8" w:rsidP="00CB46C8">
      <w:pPr>
        <w:spacing w:line="276" w:lineRule="auto"/>
        <w:jc w:val="both"/>
        <w:rPr>
          <w:rFonts w:cstheme="minorHAnsi"/>
          <w:lang w:val="en-GB"/>
        </w:rPr>
      </w:pPr>
      <w:r w:rsidRPr="00E64ACE">
        <w:rPr>
          <w:rFonts w:cstheme="minorHAnsi"/>
          <w:lang w:val="en-US"/>
        </w:rPr>
        <w:t>Any application to extend the submission deadline must be made at least</w:t>
      </w:r>
      <w:r w:rsidRPr="00E64ACE">
        <w:rPr>
          <w:rFonts w:cstheme="minorHAnsi"/>
          <w:lang w:val="en-GB"/>
        </w:rPr>
        <w:t xml:space="preserve"> 2 (</w:t>
      </w:r>
      <w:r w:rsidRPr="00E64ACE">
        <w:rPr>
          <w:rFonts w:cstheme="minorHAnsi"/>
          <w:lang w:val="en-US"/>
        </w:rPr>
        <w:t>two</w:t>
      </w:r>
      <w:r w:rsidRPr="00E64ACE">
        <w:rPr>
          <w:rFonts w:cstheme="minorHAnsi"/>
          <w:lang w:val="en-GB"/>
        </w:rPr>
        <w:t xml:space="preserve">) </w:t>
      </w:r>
      <w:r w:rsidRPr="00E64ACE">
        <w:rPr>
          <w:rFonts w:cstheme="minorHAnsi"/>
          <w:lang w:val="en-US"/>
        </w:rPr>
        <w:t>working days before the deadline</w:t>
      </w:r>
      <w:r w:rsidRPr="00E64ACE">
        <w:rPr>
          <w:rFonts w:cstheme="minorHAnsi"/>
          <w:lang w:val="en-GB"/>
        </w:rPr>
        <w:t>, but there can be no promise of extension.</w:t>
      </w:r>
    </w:p>
    <w:p w14:paraId="65C508D5" w14:textId="77777777" w:rsidR="00CB46C8" w:rsidRPr="00E64ACE" w:rsidRDefault="00CB46C8" w:rsidP="00CB46C8">
      <w:pPr>
        <w:spacing w:line="276" w:lineRule="auto"/>
        <w:jc w:val="both"/>
        <w:rPr>
          <w:rFonts w:cstheme="minorHAnsi"/>
          <w:lang w:val="en-GB"/>
        </w:rPr>
      </w:pPr>
    </w:p>
    <w:p w14:paraId="52F0C8B7" w14:textId="77777777" w:rsidR="00CB46C8" w:rsidRPr="00E64ACE" w:rsidRDefault="00CB46C8" w:rsidP="00CB46C8">
      <w:pPr>
        <w:spacing w:line="276" w:lineRule="auto"/>
        <w:jc w:val="both"/>
        <w:rPr>
          <w:rFonts w:cstheme="minorHAnsi"/>
          <w:lang w:val="en-US"/>
        </w:rPr>
      </w:pPr>
      <w:r w:rsidRPr="00E64ACE">
        <w:rPr>
          <w:rFonts w:cstheme="minorHAnsi"/>
          <w:lang w:val="en-US"/>
        </w:rPr>
        <w:t>Candidates may be notified that they are required to provide further information and/or attend a meeting during the proposal evaluation period. Therefore, they must state their willingness to attend a meeting of this type</w:t>
      </w:r>
      <w:bookmarkStart w:id="2" w:name="_Toc412108145"/>
      <w:bookmarkStart w:id="3" w:name="_Toc476655948"/>
      <w:bookmarkEnd w:id="0"/>
      <w:bookmarkEnd w:id="1"/>
    </w:p>
    <w:p w14:paraId="7A50FF8D" w14:textId="77777777" w:rsidR="00CB46C8" w:rsidRPr="00E64ACE" w:rsidRDefault="00CB46C8" w:rsidP="00CB46C8">
      <w:pPr>
        <w:spacing w:line="276" w:lineRule="auto"/>
        <w:jc w:val="both"/>
        <w:rPr>
          <w:rFonts w:cstheme="minorHAnsi"/>
          <w:lang w:val="en-US"/>
        </w:rPr>
      </w:pPr>
    </w:p>
    <w:p w14:paraId="1068B3B8" w14:textId="77777777" w:rsidR="00CB46C8" w:rsidRPr="00E64ACE" w:rsidRDefault="00CB46C8" w:rsidP="00CB46C8">
      <w:pPr>
        <w:spacing w:line="276" w:lineRule="auto"/>
        <w:jc w:val="both"/>
        <w:rPr>
          <w:rFonts w:cstheme="minorHAnsi"/>
          <w:lang w:val="en-US"/>
        </w:rPr>
      </w:pPr>
      <w:r w:rsidRPr="00E64ACE">
        <w:rPr>
          <w:rFonts w:cstheme="minorHAnsi"/>
          <w:b/>
          <w:bCs/>
          <w:iCs/>
          <w:lang w:val="en-US"/>
        </w:rPr>
        <w:t xml:space="preserve">1.2 </w:t>
      </w:r>
      <w:r w:rsidRPr="00E64ACE">
        <w:rPr>
          <w:rFonts w:cstheme="minorHAnsi"/>
          <w:b/>
          <w:lang w:val="en-US"/>
        </w:rPr>
        <w:t>Central Contact Point–</w:t>
      </w:r>
      <w:bookmarkEnd w:id="2"/>
      <w:bookmarkEnd w:id="3"/>
      <w:r w:rsidRPr="00E64ACE">
        <w:rPr>
          <w:rFonts w:cstheme="minorHAnsi"/>
          <w:b/>
          <w:lang w:val="en-US"/>
        </w:rPr>
        <w:t>Clarifications</w:t>
      </w:r>
      <w:r w:rsidRPr="00E64ACE">
        <w:rPr>
          <w:rFonts w:cstheme="minorHAnsi"/>
          <w:lang w:val="en-US"/>
        </w:rPr>
        <w:t xml:space="preserve"> </w:t>
      </w:r>
    </w:p>
    <w:p w14:paraId="1BC3581D" w14:textId="77777777" w:rsidR="00CB46C8" w:rsidRPr="00E64ACE" w:rsidRDefault="00CB46C8" w:rsidP="00CB46C8">
      <w:pPr>
        <w:spacing w:line="276" w:lineRule="auto"/>
        <w:jc w:val="both"/>
        <w:rPr>
          <w:rFonts w:cstheme="minorHAnsi"/>
          <w:lang w:val="en-US"/>
        </w:rPr>
      </w:pPr>
    </w:p>
    <w:p w14:paraId="62E8EB66" w14:textId="07393B0F" w:rsidR="00CB46C8" w:rsidRPr="00FF05CD" w:rsidRDefault="00CB46C8" w:rsidP="00FF05CD">
      <w:pPr>
        <w:spacing w:line="276" w:lineRule="auto"/>
        <w:jc w:val="both"/>
        <w:rPr>
          <w:rFonts w:cstheme="minorHAnsi"/>
          <w:lang w:val="en-GB"/>
        </w:rPr>
      </w:pPr>
      <w:r w:rsidRPr="00E64ACE">
        <w:rPr>
          <w:rFonts w:cstheme="minorHAnsi"/>
          <w:lang w:val="en-US"/>
        </w:rPr>
        <w:t xml:space="preserve">Any explanatory questions regarding the proposal must be forwarded to </w:t>
      </w:r>
      <w:r w:rsidRPr="00E64ACE">
        <w:rPr>
          <w:rFonts w:cstheme="minorHAnsi"/>
          <w:lang w:val="en-GB"/>
        </w:rPr>
        <w:t xml:space="preserve">the </w:t>
      </w:r>
      <w:r w:rsidRPr="00E64ACE">
        <w:rPr>
          <w:rFonts w:cstheme="minorHAnsi"/>
          <w:lang w:val="en-US"/>
        </w:rPr>
        <w:t>following email</w:t>
      </w:r>
      <w:r w:rsidRPr="00E64ACE">
        <w:rPr>
          <w:rFonts w:cstheme="minorHAnsi"/>
          <w:lang w:val="en-GB"/>
        </w:rPr>
        <w:t xml:space="preserve">: </w:t>
      </w:r>
      <w:hyperlink r:id="rId9" w:history="1">
        <w:r w:rsidRPr="00E64ACE">
          <w:rPr>
            <w:rStyle w:val="Hyperlink"/>
            <w:rFonts w:cstheme="minorHAnsi"/>
            <w:b/>
            <w:color w:val="auto"/>
            <w:lang w:val="en-GB"/>
          </w:rPr>
          <w:t>info@cultural.bankofcyprus.com</w:t>
        </w:r>
      </w:hyperlink>
    </w:p>
    <w:p w14:paraId="1C9B91C8" w14:textId="77777777" w:rsidR="00CB46C8" w:rsidRPr="00E64ACE" w:rsidRDefault="00CB46C8" w:rsidP="00CB46C8">
      <w:pPr>
        <w:spacing w:line="276" w:lineRule="auto"/>
        <w:jc w:val="both"/>
        <w:rPr>
          <w:rFonts w:cstheme="minorHAnsi"/>
          <w:lang w:val="en-GB"/>
        </w:rPr>
      </w:pPr>
    </w:p>
    <w:p w14:paraId="17346473" w14:textId="77777777" w:rsidR="00CB46C8" w:rsidRPr="00E64ACE" w:rsidRDefault="00CB46C8" w:rsidP="00CB46C8">
      <w:pPr>
        <w:spacing w:line="276" w:lineRule="auto"/>
        <w:jc w:val="both"/>
        <w:rPr>
          <w:rFonts w:cstheme="minorHAnsi"/>
          <w:lang w:val="en-US"/>
        </w:rPr>
      </w:pPr>
      <w:r w:rsidRPr="00E64ACE">
        <w:rPr>
          <w:rFonts w:cstheme="minorHAnsi"/>
          <w:lang w:val="en-US"/>
        </w:rPr>
        <w:t>Questions must be sent at least</w:t>
      </w:r>
      <w:r w:rsidRPr="00E64ACE">
        <w:rPr>
          <w:rFonts w:cstheme="minorHAnsi"/>
          <w:lang w:val="en-GB"/>
        </w:rPr>
        <w:t xml:space="preserve"> 3 (</w:t>
      </w:r>
      <w:r w:rsidRPr="00E64ACE">
        <w:rPr>
          <w:rFonts w:cstheme="minorHAnsi"/>
          <w:lang w:val="en-US"/>
        </w:rPr>
        <w:t>three</w:t>
      </w:r>
      <w:r w:rsidRPr="00E64ACE">
        <w:rPr>
          <w:rFonts w:cstheme="minorHAnsi"/>
          <w:lang w:val="en-GB"/>
        </w:rPr>
        <w:t xml:space="preserve">) </w:t>
      </w:r>
      <w:r w:rsidRPr="00E64ACE">
        <w:rPr>
          <w:rFonts w:cstheme="minorHAnsi"/>
          <w:lang w:val="en-US"/>
        </w:rPr>
        <w:t>days before the designated deadline for submission of proposals</w:t>
      </w:r>
      <w:r w:rsidRPr="00E64ACE">
        <w:rPr>
          <w:rFonts w:cstheme="minorHAnsi"/>
          <w:lang w:val="en-GB"/>
        </w:rPr>
        <w:t>.</w:t>
      </w:r>
      <w:r w:rsidRPr="00E64ACE">
        <w:rPr>
          <w:rFonts w:cstheme="minorHAnsi"/>
          <w:lang w:val="en-US"/>
        </w:rPr>
        <w:t xml:space="preserve"> Each clarification</w:t>
      </w:r>
      <w:r w:rsidRPr="00E64ACE">
        <w:rPr>
          <w:rFonts w:cstheme="minorHAnsi"/>
          <w:lang w:val="en-GB"/>
        </w:rPr>
        <w:t xml:space="preserve"> (</w:t>
      </w:r>
      <w:r w:rsidRPr="00E64ACE">
        <w:rPr>
          <w:rFonts w:cstheme="minorHAnsi"/>
          <w:lang w:val="en-US"/>
        </w:rPr>
        <w:t>question</w:t>
      </w:r>
      <w:r w:rsidRPr="00E64ACE">
        <w:rPr>
          <w:rFonts w:cstheme="minorHAnsi"/>
          <w:lang w:val="en-GB"/>
        </w:rPr>
        <w:t xml:space="preserve"> – </w:t>
      </w:r>
      <w:r w:rsidRPr="00E64ACE">
        <w:rPr>
          <w:rFonts w:cstheme="minorHAnsi"/>
          <w:lang w:val="en-US"/>
        </w:rPr>
        <w:t>answer</w:t>
      </w:r>
      <w:r w:rsidRPr="00E64ACE">
        <w:rPr>
          <w:rFonts w:cstheme="minorHAnsi"/>
          <w:lang w:val="en-GB"/>
        </w:rPr>
        <w:t xml:space="preserve">) </w:t>
      </w:r>
      <w:r w:rsidRPr="00E64ACE">
        <w:rPr>
          <w:rFonts w:cstheme="minorHAnsi"/>
          <w:lang w:val="en-US"/>
        </w:rPr>
        <w:t>may</w:t>
      </w:r>
      <w:r w:rsidRPr="00E64ACE">
        <w:rPr>
          <w:rFonts w:cstheme="minorHAnsi"/>
          <w:lang w:val="en-GB"/>
        </w:rPr>
        <w:t xml:space="preserve">, </w:t>
      </w:r>
      <w:r w:rsidRPr="00E64ACE">
        <w:rPr>
          <w:rFonts w:cstheme="minorHAnsi"/>
          <w:lang w:val="en-US"/>
        </w:rPr>
        <w:t xml:space="preserve">at the absolute discretion of the </w:t>
      </w:r>
      <w:r w:rsidRPr="00E64ACE">
        <w:rPr>
          <w:rFonts w:cstheme="minorHAnsi"/>
          <w:i/>
          <w:lang w:val="en-US"/>
        </w:rPr>
        <w:t>BOCCF</w:t>
      </w:r>
      <w:r w:rsidRPr="00E64ACE">
        <w:rPr>
          <w:rFonts w:cstheme="minorHAnsi"/>
          <w:i/>
          <w:lang w:val="en-GB"/>
        </w:rPr>
        <w:t xml:space="preserve">, </w:t>
      </w:r>
      <w:r w:rsidRPr="00E64ACE">
        <w:rPr>
          <w:rFonts w:cstheme="minorHAnsi"/>
          <w:lang w:val="en-US"/>
        </w:rPr>
        <w:t>be communicated to the other candidates, without however revealing the source of the question.</w:t>
      </w:r>
    </w:p>
    <w:p w14:paraId="4FFE4B7F" w14:textId="77777777" w:rsidR="00CB46C8" w:rsidRPr="00E64ACE" w:rsidRDefault="00CB46C8" w:rsidP="00CB46C8">
      <w:pPr>
        <w:spacing w:line="276" w:lineRule="auto"/>
        <w:jc w:val="both"/>
        <w:rPr>
          <w:rFonts w:cstheme="minorHAnsi"/>
          <w:lang w:val="en-US"/>
        </w:rPr>
      </w:pPr>
    </w:p>
    <w:p w14:paraId="69A3180F" w14:textId="77777777" w:rsidR="00CB46C8" w:rsidRPr="00E64ACE" w:rsidRDefault="00CB46C8" w:rsidP="00CB46C8">
      <w:pPr>
        <w:spacing w:line="276" w:lineRule="auto"/>
        <w:jc w:val="both"/>
        <w:rPr>
          <w:rFonts w:cstheme="minorHAnsi"/>
          <w:b/>
          <w:lang w:val="en-GB"/>
        </w:rPr>
      </w:pPr>
      <w:r w:rsidRPr="00E64ACE">
        <w:rPr>
          <w:rFonts w:cstheme="minorHAnsi"/>
          <w:b/>
          <w:lang w:val="en-US"/>
        </w:rPr>
        <w:t xml:space="preserve">1.3 Amendments </w:t>
      </w:r>
    </w:p>
    <w:p w14:paraId="30DED7E2" w14:textId="77777777" w:rsidR="00CB46C8" w:rsidRPr="00E64ACE" w:rsidRDefault="00CB46C8" w:rsidP="00CB46C8">
      <w:pPr>
        <w:spacing w:line="276" w:lineRule="auto"/>
        <w:jc w:val="both"/>
        <w:rPr>
          <w:rFonts w:cstheme="minorHAnsi"/>
          <w:lang w:val="en-US"/>
        </w:rPr>
      </w:pPr>
      <w:bookmarkStart w:id="4" w:name="_Toc41288926"/>
      <w:bookmarkStart w:id="5" w:name="_Toc41296834"/>
      <w:r w:rsidRPr="00E64ACE">
        <w:rPr>
          <w:rFonts w:cstheme="minorHAnsi"/>
          <w:iCs/>
          <w:lang w:val="en-US"/>
        </w:rPr>
        <w:t xml:space="preserve">The </w:t>
      </w:r>
      <w:r w:rsidRPr="00E64ACE">
        <w:rPr>
          <w:rFonts w:cstheme="minorHAnsi"/>
          <w:i/>
          <w:iCs/>
          <w:lang w:val="en-US"/>
        </w:rPr>
        <w:t xml:space="preserve">BOCCF </w:t>
      </w:r>
      <w:r w:rsidRPr="00E64ACE">
        <w:rPr>
          <w:rFonts w:cstheme="minorHAnsi"/>
          <w:iCs/>
          <w:lang w:val="en-US"/>
        </w:rPr>
        <w:t xml:space="preserve">reserves the right to amend this </w:t>
      </w:r>
      <w:r w:rsidRPr="00E64ACE">
        <w:rPr>
          <w:rFonts w:cstheme="minorHAnsi"/>
          <w:lang w:val="en-GB"/>
        </w:rPr>
        <w:t xml:space="preserve">OPEN CALL </w:t>
      </w:r>
      <w:r w:rsidRPr="00E64ACE">
        <w:rPr>
          <w:rFonts w:cstheme="minorHAnsi"/>
          <w:lang w:val="en-US"/>
        </w:rPr>
        <w:t>at any given moment before awarding the proposal. You will be officially notified of any changes in the requirements. If such changes do occur</w:t>
      </w:r>
      <w:r w:rsidRPr="00E64ACE">
        <w:rPr>
          <w:rFonts w:cstheme="minorHAnsi"/>
          <w:lang w:val="en-GB"/>
        </w:rPr>
        <w:t xml:space="preserve">, </w:t>
      </w:r>
      <w:r w:rsidRPr="00E64ACE">
        <w:rPr>
          <w:rFonts w:cstheme="minorHAnsi"/>
          <w:lang w:val="en-US"/>
        </w:rPr>
        <w:t xml:space="preserve">then the deadline for the submission of the proposals will be extended, or the artists will be asked to submit supplementary proposals. </w:t>
      </w:r>
      <w:r w:rsidRPr="00E64ACE">
        <w:rPr>
          <w:rFonts w:cstheme="minorHAnsi"/>
          <w:iCs/>
          <w:lang w:val="en-US"/>
        </w:rPr>
        <w:t xml:space="preserve">The </w:t>
      </w:r>
      <w:r w:rsidRPr="00E64ACE">
        <w:rPr>
          <w:rFonts w:cstheme="minorHAnsi"/>
          <w:i/>
          <w:iCs/>
          <w:lang w:val="en-US"/>
        </w:rPr>
        <w:t xml:space="preserve">BOCCF </w:t>
      </w:r>
      <w:r w:rsidRPr="00E64ACE">
        <w:rPr>
          <w:rFonts w:cstheme="minorHAnsi"/>
          <w:iCs/>
          <w:lang w:val="en-US"/>
        </w:rPr>
        <w:t xml:space="preserve">reserves the right to </w:t>
      </w:r>
      <w:r w:rsidRPr="00E64ACE">
        <w:rPr>
          <w:rFonts w:cstheme="minorHAnsi"/>
          <w:lang w:val="en-US"/>
        </w:rPr>
        <w:t>terminate the OPEN CALL procedure at any given moment without bearing any liability or obligation against participants or third parties.</w:t>
      </w:r>
      <w:bookmarkEnd w:id="4"/>
      <w:bookmarkEnd w:id="5"/>
    </w:p>
    <w:p w14:paraId="700CCA2C" w14:textId="77777777" w:rsidR="00CB46C8" w:rsidRPr="00E64ACE" w:rsidRDefault="00CB46C8" w:rsidP="00CB46C8">
      <w:pPr>
        <w:spacing w:line="276" w:lineRule="auto"/>
        <w:jc w:val="both"/>
        <w:rPr>
          <w:rFonts w:cstheme="minorHAnsi"/>
          <w:lang w:val="en-US"/>
        </w:rPr>
      </w:pPr>
    </w:p>
    <w:p w14:paraId="35B4E85B" w14:textId="77777777" w:rsidR="00CB46C8" w:rsidRPr="00E64ACE" w:rsidRDefault="00CB46C8" w:rsidP="00CB46C8">
      <w:pPr>
        <w:spacing w:line="276" w:lineRule="auto"/>
        <w:jc w:val="both"/>
        <w:rPr>
          <w:rFonts w:cstheme="minorHAnsi"/>
          <w:b/>
          <w:lang w:val="en-US"/>
        </w:rPr>
      </w:pPr>
      <w:r w:rsidRPr="00E64ACE">
        <w:rPr>
          <w:rFonts w:cstheme="minorHAnsi"/>
          <w:b/>
          <w:lang w:val="en-US"/>
        </w:rPr>
        <w:t>1.4 Proposal Language</w:t>
      </w:r>
    </w:p>
    <w:p w14:paraId="7842B3F6" w14:textId="77777777" w:rsidR="00CB46C8" w:rsidRPr="00E64ACE" w:rsidRDefault="00CB46C8" w:rsidP="00CB46C8">
      <w:pPr>
        <w:spacing w:line="276" w:lineRule="auto"/>
        <w:jc w:val="both"/>
        <w:rPr>
          <w:rFonts w:cstheme="minorHAnsi"/>
          <w:lang w:val="en-GB"/>
        </w:rPr>
      </w:pPr>
      <w:r w:rsidRPr="00E64ACE">
        <w:rPr>
          <w:rFonts w:cstheme="minorHAnsi"/>
          <w:lang w:val="en-US"/>
        </w:rPr>
        <w:t>Proposals may be submitted in either Greek or English</w:t>
      </w:r>
      <w:r w:rsidRPr="00E64ACE">
        <w:rPr>
          <w:rFonts w:cstheme="minorHAnsi"/>
          <w:lang w:val="en-GB"/>
        </w:rPr>
        <w:t>.</w:t>
      </w:r>
      <w:bookmarkStart w:id="6" w:name="_Toc41288927"/>
      <w:bookmarkStart w:id="7" w:name="_Toc41296835"/>
      <w:bookmarkStart w:id="8" w:name="_Toc412108148"/>
      <w:bookmarkStart w:id="9" w:name="_Toc476655951"/>
    </w:p>
    <w:p w14:paraId="31FEDA75" w14:textId="77777777" w:rsidR="00CB46C8" w:rsidRPr="00E64ACE" w:rsidRDefault="00CB46C8" w:rsidP="00CB46C8">
      <w:pPr>
        <w:spacing w:line="276" w:lineRule="auto"/>
        <w:jc w:val="both"/>
        <w:rPr>
          <w:rFonts w:cstheme="minorHAnsi"/>
          <w:lang w:val="en-GB"/>
        </w:rPr>
      </w:pPr>
    </w:p>
    <w:p w14:paraId="190F782C" w14:textId="77777777" w:rsidR="00CB46C8" w:rsidRPr="00E64ACE" w:rsidRDefault="00CB46C8" w:rsidP="00CB46C8">
      <w:pPr>
        <w:spacing w:line="276" w:lineRule="auto"/>
        <w:jc w:val="both"/>
        <w:rPr>
          <w:rFonts w:cstheme="minorHAnsi"/>
          <w:b/>
          <w:lang w:val="en-GB"/>
        </w:rPr>
      </w:pPr>
      <w:r w:rsidRPr="00E64ACE">
        <w:rPr>
          <w:rFonts w:cstheme="minorHAnsi"/>
          <w:b/>
          <w:lang w:val="en-GB"/>
        </w:rPr>
        <w:lastRenderedPageBreak/>
        <w:t xml:space="preserve">1.5 </w:t>
      </w:r>
      <w:r w:rsidRPr="00E64ACE">
        <w:rPr>
          <w:rFonts w:cstheme="minorHAnsi"/>
          <w:b/>
          <w:lang w:val="en-US"/>
        </w:rPr>
        <w:t>Acceptance of Part of the Proposal</w:t>
      </w:r>
      <w:bookmarkEnd w:id="6"/>
      <w:bookmarkEnd w:id="7"/>
      <w:bookmarkEnd w:id="8"/>
      <w:bookmarkEnd w:id="9"/>
    </w:p>
    <w:p w14:paraId="0181F645" w14:textId="77777777" w:rsidR="00CB46C8" w:rsidRPr="00E64ACE" w:rsidRDefault="00CB46C8" w:rsidP="00CB46C8">
      <w:pPr>
        <w:spacing w:line="276" w:lineRule="auto"/>
        <w:jc w:val="both"/>
        <w:rPr>
          <w:rFonts w:cstheme="minorHAnsi"/>
          <w:lang w:val="en-US"/>
        </w:rPr>
      </w:pPr>
      <w:r w:rsidRPr="00E64ACE">
        <w:rPr>
          <w:rFonts w:cstheme="minorHAnsi"/>
          <w:iCs/>
          <w:lang w:val="en-US"/>
        </w:rPr>
        <w:t xml:space="preserve">The </w:t>
      </w:r>
      <w:r w:rsidRPr="00E64ACE">
        <w:rPr>
          <w:rFonts w:cstheme="minorHAnsi"/>
          <w:i/>
          <w:iCs/>
          <w:lang w:val="en-US"/>
        </w:rPr>
        <w:t xml:space="preserve">BOCCF </w:t>
      </w:r>
      <w:r w:rsidRPr="00E64ACE">
        <w:rPr>
          <w:rFonts w:cstheme="minorHAnsi"/>
          <w:iCs/>
          <w:lang w:val="en-US"/>
        </w:rPr>
        <w:t>reserves the right</w:t>
      </w:r>
      <w:r w:rsidRPr="00E64ACE">
        <w:rPr>
          <w:rFonts w:cstheme="minorHAnsi"/>
          <w:i/>
          <w:lang w:val="en-US"/>
        </w:rPr>
        <w:t xml:space="preserve">, </w:t>
      </w:r>
      <w:r w:rsidRPr="00E64ACE">
        <w:rPr>
          <w:rFonts w:cstheme="minorHAnsi"/>
          <w:lang w:val="en-US"/>
        </w:rPr>
        <w:t xml:space="preserve">unless the artist/team explicitly states he/she/they is/are against it, to accept such parts or segments of an offer as the </w:t>
      </w:r>
      <w:r w:rsidRPr="00E64ACE">
        <w:rPr>
          <w:rFonts w:cstheme="minorHAnsi"/>
          <w:i/>
          <w:lang w:val="en-US"/>
        </w:rPr>
        <w:t xml:space="preserve">BOCCF </w:t>
      </w:r>
      <w:r w:rsidRPr="00E64ACE">
        <w:rPr>
          <w:rFonts w:cstheme="minorHAnsi"/>
          <w:lang w:val="en-US"/>
        </w:rPr>
        <w:t xml:space="preserve">deems necessary. </w:t>
      </w:r>
    </w:p>
    <w:p w14:paraId="71D17713" w14:textId="77777777" w:rsidR="00CB46C8" w:rsidRPr="00E64ACE" w:rsidRDefault="00CB46C8" w:rsidP="00CB46C8">
      <w:pPr>
        <w:spacing w:line="276" w:lineRule="auto"/>
        <w:jc w:val="both"/>
        <w:rPr>
          <w:rFonts w:cstheme="minorHAnsi"/>
          <w:lang w:val="en-US"/>
        </w:rPr>
      </w:pPr>
    </w:p>
    <w:p w14:paraId="0BD21515" w14:textId="77777777" w:rsidR="00CB46C8" w:rsidRPr="00E64ACE" w:rsidRDefault="00CB46C8" w:rsidP="00CB46C8">
      <w:pPr>
        <w:spacing w:line="276" w:lineRule="auto"/>
        <w:jc w:val="both"/>
        <w:rPr>
          <w:rFonts w:cstheme="minorHAnsi"/>
          <w:b/>
          <w:lang w:val="en-US"/>
        </w:rPr>
      </w:pPr>
      <w:r w:rsidRPr="00E64ACE">
        <w:rPr>
          <w:rFonts w:cstheme="minorHAnsi"/>
          <w:b/>
          <w:bCs/>
          <w:iCs/>
          <w:lang w:val="en-US"/>
        </w:rPr>
        <w:t xml:space="preserve">1.6 </w:t>
      </w:r>
      <w:r w:rsidRPr="00E64ACE">
        <w:rPr>
          <w:rFonts w:cstheme="minorHAnsi"/>
          <w:b/>
          <w:lang w:val="en-US"/>
        </w:rPr>
        <w:t xml:space="preserve">Contract Award </w:t>
      </w:r>
    </w:p>
    <w:p w14:paraId="157F8B57" w14:textId="77777777" w:rsidR="00CB46C8" w:rsidRPr="00E64ACE" w:rsidRDefault="00CB46C8" w:rsidP="00CB46C8">
      <w:pPr>
        <w:spacing w:line="276" w:lineRule="auto"/>
        <w:jc w:val="both"/>
        <w:rPr>
          <w:rFonts w:cstheme="minorHAnsi"/>
          <w:lang w:val="en-US"/>
        </w:rPr>
      </w:pPr>
      <w:r w:rsidRPr="00E64ACE">
        <w:rPr>
          <w:rFonts w:cstheme="minorHAnsi"/>
          <w:lang w:val="en-US"/>
        </w:rPr>
        <w:t xml:space="preserve">The </w:t>
      </w:r>
      <w:r w:rsidRPr="00E64ACE">
        <w:rPr>
          <w:rFonts w:cstheme="minorHAnsi"/>
          <w:i/>
          <w:lang w:val="en-US"/>
        </w:rPr>
        <w:t xml:space="preserve">BOCCF </w:t>
      </w:r>
      <w:r w:rsidRPr="00E64ACE">
        <w:rPr>
          <w:rFonts w:cstheme="minorHAnsi"/>
          <w:lang w:val="en-US"/>
        </w:rPr>
        <w:t>is not obliged to accept the proposal with the lowest cost.</w:t>
      </w:r>
    </w:p>
    <w:p w14:paraId="591151BC" w14:textId="77777777" w:rsidR="00CB46C8" w:rsidRPr="00E64ACE" w:rsidRDefault="00CB46C8" w:rsidP="00CB46C8">
      <w:pPr>
        <w:spacing w:line="276" w:lineRule="auto"/>
        <w:jc w:val="both"/>
        <w:rPr>
          <w:rFonts w:cstheme="minorHAnsi"/>
          <w:lang w:val="en-US"/>
        </w:rPr>
      </w:pPr>
    </w:p>
    <w:p w14:paraId="08797DEE" w14:textId="77777777" w:rsidR="00CB46C8" w:rsidRPr="00E64ACE" w:rsidRDefault="00CB46C8" w:rsidP="00CB46C8">
      <w:pPr>
        <w:spacing w:line="276" w:lineRule="auto"/>
        <w:jc w:val="both"/>
        <w:rPr>
          <w:rFonts w:cstheme="minorHAnsi"/>
          <w:b/>
          <w:lang w:val="en-US"/>
        </w:rPr>
      </w:pPr>
      <w:r w:rsidRPr="00E64ACE">
        <w:rPr>
          <w:rFonts w:cstheme="minorHAnsi"/>
          <w:b/>
          <w:bCs/>
          <w:iCs/>
          <w:lang w:val="en-US"/>
        </w:rPr>
        <w:t xml:space="preserve">1.7 </w:t>
      </w:r>
      <w:r w:rsidRPr="00E64ACE">
        <w:rPr>
          <w:rFonts w:cstheme="minorHAnsi"/>
          <w:b/>
          <w:lang w:val="en-US"/>
        </w:rPr>
        <w:t>Statement by the Coordinator</w:t>
      </w:r>
    </w:p>
    <w:p w14:paraId="37E0C4C4" w14:textId="77777777" w:rsidR="00CB46C8" w:rsidRPr="00E64ACE" w:rsidRDefault="00CB46C8" w:rsidP="00CB46C8">
      <w:pPr>
        <w:spacing w:line="276" w:lineRule="auto"/>
        <w:jc w:val="both"/>
        <w:rPr>
          <w:rFonts w:cstheme="minorHAnsi"/>
          <w:lang w:val="en-US"/>
        </w:rPr>
      </w:pPr>
      <w:r w:rsidRPr="00E64ACE">
        <w:rPr>
          <w:rFonts w:cstheme="minorHAnsi"/>
          <w:lang w:val="en-US"/>
        </w:rPr>
        <w:t>The attached Statement of Interest must be completed and attached to your proposal.</w:t>
      </w:r>
      <w:bookmarkStart w:id="10" w:name="_Toc41288932"/>
      <w:bookmarkStart w:id="11" w:name="_Toc41296840"/>
      <w:bookmarkEnd w:id="10"/>
      <w:bookmarkEnd w:id="11"/>
    </w:p>
    <w:p w14:paraId="44E95A9C" w14:textId="77777777" w:rsidR="00CB46C8" w:rsidRPr="00E64ACE" w:rsidRDefault="00CB46C8" w:rsidP="00CB46C8">
      <w:pPr>
        <w:spacing w:line="276" w:lineRule="auto"/>
        <w:jc w:val="both"/>
        <w:rPr>
          <w:rFonts w:cstheme="minorHAnsi"/>
          <w:lang w:val="en-US"/>
        </w:rPr>
      </w:pPr>
    </w:p>
    <w:p w14:paraId="4745F07B" w14:textId="77777777" w:rsidR="00CB46C8" w:rsidRPr="00E64ACE" w:rsidRDefault="00CB46C8" w:rsidP="00CB46C8">
      <w:pPr>
        <w:spacing w:line="276" w:lineRule="auto"/>
        <w:jc w:val="both"/>
        <w:rPr>
          <w:rFonts w:cstheme="minorHAnsi"/>
          <w:b/>
          <w:lang w:val="en-GB"/>
        </w:rPr>
      </w:pPr>
      <w:r w:rsidRPr="00E64ACE">
        <w:rPr>
          <w:rFonts w:cstheme="minorHAnsi"/>
          <w:b/>
          <w:lang w:val="en-US"/>
        </w:rPr>
        <w:t>1.8 General</w:t>
      </w:r>
    </w:p>
    <w:p w14:paraId="61278868" w14:textId="77777777" w:rsidR="00CB46C8" w:rsidRPr="00E64ACE" w:rsidRDefault="00CB46C8" w:rsidP="00CB46C8">
      <w:pPr>
        <w:spacing w:line="276" w:lineRule="auto"/>
        <w:jc w:val="both"/>
        <w:rPr>
          <w:rFonts w:cstheme="minorHAnsi"/>
          <w:lang w:val="en-US"/>
        </w:rPr>
      </w:pPr>
      <w:r w:rsidRPr="00E64ACE">
        <w:rPr>
          <w:rFonts w:cstheme="minorHAnsi"/>
          <w:lang w:val="en-US"/>
        </w:rPr>
        <w:t xml:space="preserve">After the selection of proposals, the </w:t>
      </w:r>
      <w:r w:rsidRPr="00E64ACE">
        <w:rPr>
          <w:rFonts w:cstheme="minorHAnsi"/>
          <w:i/>
          <w:lang w:val="en-US"/>
        </w:rPr>
        <w:t xml:space="preserve">BOCCF </w:t>
      </w:r>
      <w:r w:rsidRPr="00E64ACE">
        <w:rPr>
          <w:rFonts w:cstheme="minorHAnsi"/>
          <w:lang w:val="en-US"/>
        </w:rPr>
        <w:t>is not obliged to publicize any information pertaining to the proposals.</w:t>
      </w:r>
    </w:p>
    <w:p w14:paraId="44A8E2EF" w14:textId="77777777" w:rsidR="00CB46C8" w:rsidRPr="00E64ACE" w:rsidRDefault="00CB46C8" w:rsidP="00CB46C8">
      <w:pPr>
        <w:spacing w:line="276" w:lineRule="auto"/>
        <w:jc w:val="both"/>
        <w:rPr>
          <w:rFonts w:cstheme="minorHAnsi"/>
          <w:lang w:val="en-US"/>
        </w:rPr>
      </w:pPr>
    </w:p>
    <w:p w14:paraId="1E16CCE8" w14:textId="77777777" w:rsidR="00CB46C8" w:rsidRPr="00E64ACE" w:rsidRDefault="00CB46C8" w:rsidP="00CB46C8">
      <w:pPr>
        <w:spacing w:line="276" w:lineRule="auto"/>
        <w:jc w:val="both"/>
        <w:rPr>
          <w:rFonts w:cstheme="minorHAnsi"/>
          <w:b/>
          <w:lang w:val="en-US"/>
        </w:rPr>
      </w:pPr>
      <w:r w:rsidRPr="00E64ACE">
        <w:rPr>
          <w:rFonts w:cstheme="minorHAnsi"/>
          <w:b/>
          <w:lang w:val="en-US"/>
        </w:rPr>
        <w:t>1.9 Concerning GDPR</w:t>
      </w:r>
    </w:p>
    <w:p w14:paraId="6BBFB134" w14:textId="77777777" w:rsidR="00CB46C8" w:rsidRPr="00E64ACE" w:rsidRDefault="00CB46C8" w:rsidP="00CB46C8">
      <w:pPr>
        <w:spacing w:line="276" w:lineRule="auto"/>
        <w:jc w:val="both"/>
        <w:rPr>
          <w:rFonts w:cstheme="minorHAnsi"/>
          <w:lang w:val="en-US"/>
        </w:rPr>
      </w:pPr>
      <w:r w:rsidRPr="00E64ACE">
        <w:rPr>
          <w:rFonts w:cstheme="minorHAnsi"/>
          <w:bCs/>
          <w:lang w:val="en-GB"/>
        </w:rPr>
        <w:t xml:space="preserve">Please note that any personal data you provide us with and/or obtained by us via this form will be processed in accordance with the terms of our Privacy Policy, a copy of which can be found at </w:t>
      </w:r>
      <w:hyperlink r:id="rId10" w:history="1">
        <w:r w:rsidRPr="00E64ACE">
          <w:rPr>
            <w:rFonts w:cstheme="minorHAnsi"/>
            <w:lang w:val="en-US"/>
          </w:rPr>
          <w:t>https://boccf.org/el-GR/about/cookie-policy/</w:t>
        </w:r>
      </w:hyperlink>
      <w:r w:rsidRPr="00E64ACE">
        <w:rPr>
          <w:rFonts w:cstheme="minorHAnsi"/>
          <w:lang w:val="en-US"/>
        </w:rPr>
        <w:t>.</w:t>
      </w:r>
    </w:p>
    <w:p w14:paraId="33FDF853" w14:textId="77777777" w:rsidR="00CB46C8" w:rsidRPr="00E64ACE" w:rsidRDefault="00CB46C8" w:rsidP="00CB46C8">
      <w:pPr>
        <w:spacing w:line="276" w:lineRule="auto"/>
        <w:jc w:val="both"/>
        <w:rPr>
          <w:rFonts w:cstheme="minorHAnsi"/>
          <w:lang w:val="en-US"/>
        </w:rPr>
      </w:pPr>
    </w:p>
    <w:p w14:paraId="312C594D" w14:textId="77777777" w:rsidR="00CB46C8" w:rsidRPr="00E64ACE" w:rsidRDefault="00CB46C8" w:rsidP="00CB46C8">
      <w:pPr>
        <w:spacing w:line="276" w:lineRule="auto"/>
        <w:jc w:val="both"/>
        <w:rPr>
          <w:rFonts w:cstheme="minorHAnsi"/>
          <w:b/>
          <w:lang w:val="en-US"/>
        </w:rPr>
      </w:pPr>
      <w:r w:rsidRPr="00E64ACE">
        <w:rPr>
          <w:rFonts w:cstheme="minorHAnsi"/>
          <w:b/>
          <w:lang w:val="en-US"/>
        </w:rPr>
        <w:t>1.10 PRIVACY NOTICE FOR CANDIDATES</w:t>
      </w:r>
    </w:p>
    <w:p w14:paraId="0D6AADF3" w14:textId="77777777" w:rsidR="00CB46C8" w:rsidRPr="00E64ACE" w:rsidRDefault="00CB46C8" w:rsidP="00CB46C8">
      <w:pPr>
        <w:rPr>
          <w:rFonts w:cstheme="minorHAnsi"/>
          <w:lang w:val="en-US"/>
        </w:rPr>
      </w:pPr>
    </w:p>
    <w:p w14:paraId="65DA876D" w14:textId="0470CE09" w:rsidR="00FF05CD" w:rsidRDefault="00CB46C8" w:rsidP="00CB46C8">
      <w:pPr>
        <w:spacing w:after="160" w:line="256" w:lineRule="auto"/>
        <w:rPr>
          <w:rFonts w:cstheme="minorHAnsi"/>
          <w:lang w:val="en-GB"/>
        </w:rPr>
      </w:pPr>
      <w:r w:rsidRPr="00E64ACE">
        <w:rPr>
          <w:rFonts w:cstheme="minorHAnsi"/>
          <w:lang w:val="en-GB"/>
        </w:rPr>
        <w:t xml:space="preserve">The Bank of Cyprus Cultural Foundation (hereinafter referred to as </w:t>
      </w:r>
      <w:r w:rsidRPr="00E64ACE">
        <w:rPr>
          <w:rFonts w:cstheme="minorHAnsi"/>
          <w:bCs/>
          <w:lang w:val="en-GB"/>
        </w:rPr>
        <w:t>"the Organisation"</w:t>
      </w:r>
      <w:r w:rsidRPr="00E64ACE">
        <w:rPr>
          <w:rFonts w:cstheme="minorHAnsi"/>
          <w:lang w:val="en-GB"/>
        </w:rPr>
        <w:t>) is a “</w:t>
      </w:r>
      <w:r w:rsidRPr="00E64ACE">
        <w:rPr>
          <w:rFonts w:cstheme="minorHAnsi"/>
          <w:i/>
          <w:lang w:val="en-GB"/>
        </w:rPr>
        <w:t>data controller.</w:t>
      </w:r>
      <w:r w:rsidRPr="00E64ACE">
        <w:rPr>
          <w:rFonts w:cstheme="minorHAnsi"/>
          <w:lang w:val="en-GB"/>
        </w:rPr>
        <w:t>” This means that we are responsible for deciding how we hold and use personal information about you. You are being sent a copy of this privacy notice because you are applying for work with the Organisation. It makes you aware of how and why your personal data will be used, namely for the purposes of the recruitment exercise, and how long it will usually be retained for. It provides you with certain information that must be provided under the local data protection legislation as this may be amended from time to time and the General Data Protection Regulation ((EU) 2016/679) (GDPR) of 27 April 2016 (hereinafter "the applicable legislation").</w:t>
      </w:r>
    </w:p>
    <w:p w14:paraId="79B6C1F2" w14:textId="77777777" w:rsidR="00C53605" w:rsidRDefault="00C53605" w:rsidP="00CB46C8">
      <w:pPr>
        <w:spacing w:after="160" w:line="256" w:lineRule="auto"/>
        <w:rPr>
          <w:rFonts w:cstheme="minorHAnsi"/>
          <w:b/>
          <w:lang w:val="en-GB"/>
        </w:rPr>
      </w:pPr>
    </w:p>
    <w:p w14:paraId="2EDBEA43" w14:textId="769CD57B" w:rsidR="00CB46C8" w:rsidRPr="00E64ACE" w:rsidRDefault="00CB46C8" w:rsidP="00CB46C8">
      <w:pPr>
        <w:spacing w:after="160" w:line="256" w:lineRule="auto"/>
        <w:rPr>
          <w:rFonts w:cstheme="minorHAnsi"/>
          <w:b/>
          <w:lang w:val="en-GB"/>
        </w:rPr>
      </w:pPr>
      <w:r w:rsidRPr="00E64ACE">
        <w:rPr>
          <w:rFonts w:cstheme="minorHAnsi"/>
          <w:b/>
          <w:lang w:val="en-GB"/>
        </w:rPr>
        <w:t xml:space="preserve">DATA PROTECTION PRINCIPLES  </w:t>
      </w:r>
    </w:p>
    <w:p w14:paraId="45B6E402" w14:textId="77777777" w:rsidR="00CB46C8" w:rsidRPr="00E64ACE" w:rsidRDefault="00CB46C8" w:rsidP="00CB46C8">
      <w:pPr>
        <w:spacing w:after="160" w:line="256" w:lineRule="auto"/>
        <w:rPr>
          <w:rFonts w:cstheme="minorHAnsi"/>
          <w:lang w:val="en-GB"/>
        </w:rPr>
      </w:pPr>
      <w:r w:rsidRPr="00E64ACE">
        <w:rPr>
          <w:rFonts w:cstheme="minorHAnsi"/>
          <w:lang w:val="en-GB"/>
        </w:rPr>
        <w:t xml:space="preserve">We will comply with data protection law and principles, which means that your data will be: </w:t>
      </w:r>
    </w:p>
    <w:p w14:paraId="1455E823"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Used lawfully, fairly and in a transparent way.</w:t>
      </w:r>
    </w:p>
    <w:p w14:paraId="3EB73E2A"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Collected only for valid purposes that we have clearly explained to you and not used in any way that is incompatible with those purposes.</w:t>
      </w:r>
    </w:p>
    <w:p w14:paraId="16D8949F"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Relevant to the purposes we have told you about and limited only to those purposes.</w:t>
      </w:r>
    </w:p>
    <w:p w14:paraId="0DCA568E"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Kept only as long as necessary for the purposes we have told you about.</w:t>
      </w:r>
    </w:p>
    <w:p w14:paraId="2667414E"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Kept securely.</w:t>
      </w:r>
    </w:p>
    <w:p w14:paraId="62411E42" w14:textId="77777777" w:rsidR="00CB46C8" w:rsidRPr="00E64ACE" w:rsidRDefault="00CB46C8" w:rsidP="00CB46C8">
      <w:pPr>
        <w:spacing w:after="160" w:line="256" w:lineRule="auto"/>
        <w:rPr>
          <w:rFonts w:cstheme="minorHAnsi"/>
          <w:b/>
          <w:lang w:val="en-GB"/>
        </w:rPr>
      </w:pPr>
    </w:p>
    <w:p w14:paraId="7732AA68" w14:textId="77777777" w:rsidR="00CB46C8" w:rsidRPr="00E64ACE" w:rsidRDefault="00CB46C8" w:rsidP="00CB46C8">
      <w:pPr>
        <w:spacing w:after="160" w:line="256" w:lineRule="auto"/>
        <w:rPr>
          <w:rFonts w:cstheme="minorHAnsi"/>
          <w:b/>
          <w:lang w:val="en-GB"/>
        </w:rPr>
      </w:pPr>
      <w:r w:rsidRPr="00E64ACE">
        <w:rPr>
          <w:rFonts w:cstheme="minorHAnsi"/>
          <w:b/>
          <w:lang w:val="en-GB"/>
        </w:rPr>
        <w:lastRenderedPageBreak/>
        <w:t xml:space="preserve">THE KIND OF INFORMATION WE HOLD ABOUT YOU  </w:t>
      </w:r>
    </w:p>
    <w:p w14:paraId="6DC04F37" w14:textId="77777777" w:rsidR="00CB46C8" w:rsidRPr="00E64ACE" w:rsidRDefault="00CB46C8" w:rsidP="00CB46C8">
      <w:pPr>
        <w:spacing w:after="160" w:line="256" w:lineRule="auto"/>
        <w:rPr>
          <w:rFonts w:cstheme="minorHAnsi"/>
          <w:lang w:val="en-GB"/>
        </w:rPr>
      </w:pPr>
      <w:r w:rsidRPr="00E64ACE">
        <w:rPr>
          <w:rFonts w:cstheme="minorHAnsi"/>
          <w:lang w:val="en-GB"/>
        </w:rPr>
        <w:t>In connection with your application for work with us, we will collect, store, and use the following categories of personal information about you:</w:t>
      </w:r>
    </w:p>
    <w:p w14:paraId="05ABDF81" w14:textId="77777777" w:rsidR="00CB46C8" w:rsidRPr="00E64ACE" w:rsidRDefault="00CB46C8" w:rsidP="00CB46C8">
      <w:pPr>
        <w:spacing w:after="160" w:line="256" w:lineRule="auto"/>
        <w:rPr>
          <w:rFonts w:cstheme="minorHAnsi"/>
          <w:lang w:val="en-GB"/>
        </w:rPr>
      </w:pPr>
      <w:r w:rsidRPr="00E64ACE">
        <w:rPr>
          <w:rFonts w:cstheme="minorHAnsi"/>
          <w:lang w:val="en-GB"/>
        </w:rPr>
        <w:t>The information you have provided to us in your curriculum vitae and covering letter.</w:t>
      </w:r>
    </w:p>
    <w:p w14:paraId="2DAA0858"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The information you have provided on our application form, including name, title, address, telephone number, personal email address, date of birth, gender, employment history, qualifications, etc.</w:t>
      </w:r>
    </w:p>
    <w:p w14:paraId="6F0EDF73"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Any information you provide to us during an interview.</w:t>
      </w:r>
    </w:p>
    <w:p w14:paraId="289F238F" w14:textId="77777777" w:rsidR="00CB46C8" w:rsidRPr="00E64ACE" w:rsidRDefault="00CB46C8" w:rsidP="00CB46C8">
      <w:pPr>
        <w:numPr>
          <w:ilvl w:val="0"/>
          <w:numId w:val="6"/>
        </w:numPr>
        <w:spacing w:after="160" w:line="256" w:lineRule="auto"/>
        <w:contextualSpacing/>
        <w:rPr>
          <w:rFonts w:cstheme="minorHAnsi"/>
          <w:lang w:val="en-GB"/>
        </w:rPr>
      </w:pPr>
      <w:r w:rsidRPr="00E64ACE">
        <w:rPr>
          <w:rFonts w:cstheme="minorHAnsi"/>
          <w:lang w:val="en-GB"/>
        </w:rPr>
        <w:t>Any information obtained during an assessment.</w:t>
      </w:r>
    </w:p>
    <w:p w14:paraId="7C23E443"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We may also collect, store and use the following “special categories” of more sensitive personal information such as information about your health, including any medical condition, health and sickness records. To eliminate any doubt, the Organisation pledges to always disclose the purposes for which it wishes to use such sensitive information when this information is collected and, if needed, to receive your consent at the time in question. In all cases you will be able to withdraw your consent at any time.</w:t>
      </w:r>
    </w:p>
    <w:p w14:paraId="07F8CAD7" w14:textId="77777777" w:rsidR="00CB46C8" w:rsidRPr="00E64ACE" w:rsidRDefault="00CB46C8" w:rsidP="00CB46C8">
      <w:pPr>
        <w:spacing w:line="257" w:lineRule="auto"/>
        <w:ind w:left="1080"/>
        <w:contextualSpacing/>
        <w:rPr>
          <w:rFonts w:cstheme="minorHAnsi"/>
          <w:lang w:val="en-US"/>
        </w:rPr>
      </w:pPr>
    </w:p>
    <w:p w14:paraId="6E8A4E2E" w14:textId="77777777" w:rsidR="00CB46C8" w:rsidRPr="00E64ACE" w:rsidRDefault="00CB46C8" w:rsidP="00CB46C8">
      <w:pPr>
        <w:spacing w:line="257" w:lineRule="auto"/>
        <w:rPr>
          <w:rFonts w:cstheme="minorHAnsi"/>
          <w:b/>
          <w:lang w:val="en-US"/>
        </w:rPr>
      </w:pPr>
    </w:p>
    <w:p w14:paraId="4AE61DC4" w14:textId="77777777" w:rsidR="00CB46C8" w:rsidRPr="00E64ACE" w:rsidRDefault="00CB46C8" w:rsidP="00CB46C8">
      <w:pPr>
        <w:spacing w:line="257" w:lineRule="auto"/>
        <w:rPr>
          <w:rFonts w:cstheme="minorHAnsi"/>
          <w:b/>
          <w:lang w:val="en-GB"/>
        </w:rPr>
      </w:pPr>
      <w:r w:rsidRPr="00E64ACE">
        <w:rPr>
          <w:rFonts w:cstheme="minorHAnsi"/>
          <w:b/>
          <w:lang w:val="en-GB"/>
        </w:rPr>
        <w:t xml:space="preserve">HOW IS YOUR PERSONAL INFORMATION COLLECTED?  </w:t>
      </w:r>
    </w:p>
    <w:p w14:paraId="7910C722" w14:textId="77777777" w:rsidR="00CB46C8" w:rsidRPr="00E64ACE" w:rsidRDefault="00CB46C8" w:rsidP="00CB46C8">
      <w:pPr>
        <w:spacing w:line="257" w:lineRule="auto"/>
        <w:rPr>
          <w:rFonts w:cstheme="minorHAnsi"/>
          <w:b/>
          <w:lang w:val="en-GB"/>
        </w:rPr>
      </w:pPr>
    </w:p>
    <w:p w14:paraId="13B468E0" w14:textId="77777777" w:rsidR="00CB46C8" w:rsidRPr="00E64ACE" w:rsidRDefault="00CB46C8" w:rsidP="00CB46C8">
      <w:pPr>
        <w:spacing w:line="257" w:lineRule="auto"/>
        <w:rPr>
          <w:rFonts w:cstheme="minorHAnsi"/>
          <w:lang w:val="en-GB"/>
        </w:rPr>
      </w:pPr>
      <w:r w:rsidRPr="00E64ACE">
        <w:rPr>
          <w:rFonts w:cstheme="minorHAnsi"/>
          <w:lang w:val="en-GB"/>
        </w:rPr>
        <w:t xml:space="preserve"> We collect personal information about candidates from the following sources:</w:t>
      </w:r>
    </w:p>
    <w:p w14:paraId="0B28273B"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You, the candidate.</w:t>
      </w:r>
    </w:p>
    <w:p w14:paraId="1E75AB59"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Your named referees.</w:t>
      </w:r>
    </w:p>
    <w:p w14:paraId="243CF015" w14:textId="61C49329" w:rsidR="00FF05CD" w:rsidRPr="00C53605" w:rsidRDefault="00CB46C8" w:rsidP="00FF05CD">
      <w:pPr>
        <w:numPr>
          <w:ilvl w:val="0"/>
          <w:numId w:val="7"/>
        </w:numPr>
        <w:spacing w:line="257" w:lineRule="auto"/>
        <w:contextualSpacing/>
        <w:rPr>
          <w:rFonts w:cstheme="minorHAnsi"/>
          <w:lang w:val="en-GB"/>
        </w:rPr>
      </w:pPr>
      <w:r w:rsidRPr="00E64ACE">
        <w:rPr>
          <w:rFonts w:cstheme="minorHAnsi"/>
          <w:lang w:val="en-GB"/>
        </w:rPr>
        <w:t>Employment agencies</w:t>
      </w:r>
    </w:p>
    <w:p w14:paraId="4BD499B0" w14:textId="77777777" w:rsidR="00FF05CD" w:rsidRPr="00E64ACE" w:rsidRDefault="00FF05CD" w:rsidP="00FF05CD">
      <w:pPr>
        <w:spacing w:line="257" w:lineRule="auto"/>
        <w:contextualSpacing/>
        <w:rPr>
          <w:rFonts w:cstheme="minorHAnsi"/>
          <w:lang w:val="en-GB"/>
        </w:rPr>
      </w:pPr>
    </w:p>
    <w:p w14:paraId="309C133C" w14:textId="77777777" w:rsidR="00CB46C8" w:rsidRPr="00E64ACE" w:rsidRDefault="00CB46C8" w:rsidP="00CB46C8">
      <w:pPr>
        <w:spacing w:line="257" w:lineRule="auto"/>
        <w:rPr>
          <w:rFonts w:cstheme="minorHAnsi"/>
          <w:b/>
          <w:lang w:val="en-GB"/>
        </w:rPr>
      </w:pPr>
    </w:p>
    <w:p w14:paraId="6E9AA48F" w14:textId="77777777" w:rsidR="00CB46C8" w:rsidRPr="00E64ACE" w:rsidRDefault="00CB46C8" w:rsidP="00CB46C8">
      <w:pPr>
        <w:spacing w:line="257" w:lineRule="auto"/>
        <w:rPr>
          <w:rFonts w:cstheme="minorHAnsi"/>
          <w:b/>
          <w:lang w:val="en-GB"/>
        </w:rPr>
      </w:pPr>
      <w:r w:rsidRPr="00E64ACE">
        <w:rPr>
          <w:rFonts w:cstheme="minorHAnsi"/>
          <w:b/>
          <w:lang w:val="en-GB"/>
        </w:rPr>
        <w:t xml:space="preserve">HOW WE WILL USE INFORMATION ABOUT YOU  </w:t>
      </w:r>
    </w:p>
    <w:p w14:paraId="3DA7F1E4" w14:textId="77777777" w:rsidR="00CB46C8" w:rsidRPr="00E64ACE" w:rsidRDefault="00CB46C8" w:rsidP="00CB46C8">
      <w:pPr>
        <w:spacing w:line="257" w:lineRule="auto"/>
        <w:rPr>
          <w:rFonts w:cstheme="minorHAnsi"/>
          <w:b/>
          <w:lang w:val="en-GB"/>
        </w:rPr>
      </w:pPr>
    </w:p>
    <w:p w14:paraId="6EF7A00D" w14:textId="77777777" w:rsidR="00CB46C8" w:rsidRPr="00E64ACE" w:rsidRDefault="00CB46C8" w:rsidP="00CB46C8">
      <w:pPr>
        <w:spacing w:line="257" w:lineRule="auto"/>
        <w:rPr>
          <w:rFonts w:cstheme="minorHAnsi"/>
          <w:lang w:val="en-GB"/>
        </w:rPr>
      </w:pPr>
      <w:r w:rsidRPr="00E64ACE">
        <w:rPr>
          <w:rFonts w:cstheme="minorHAnsi"/>
          <w:lang w:val="en-GB"/>
        </w:rPr>
        <w:t>We will use the personal information we collect about you to:</w:t>
      </w:r>
    </w:p>
    <w:p w14:paraId="2CC405F7"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Assess your skills, qualifications, and suitability for the role for which you apply.</w:t>
      </w:r>
    </w:p>
    <w:p w14:paraId="7725964A"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Carry out background and reference checks, where applicable.</w:t>
      </w:r>
    </w:p>
    <w:p w14:paraId="7803929C"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Communicate with you about the recruitment process.</w:t>
      </w:r>
    </w:p>
    <w:p w14:paraId="3C1C6315"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Keep records related to our hiring processes.</w:t>
      </w:r>
    </w:p>
    <w:p w14:paraId="2811F293" w14:textId="77777777" w:rsidR="00CB46C8" w:rsidRPr="00E64ACE" w:rsidRDefault="00CB46C8" w:rsidP="00CB46C8">
      <w:pPr>
        <w:numPr>
          <w:ilvl w:val="0"/>
          <w:numId w:val="7"/>
        </w:numPr>
        <w:spacing w:line="257" w:lineRule="auto"/>
        <w:contextualSpacing/>
        <w:rPr>
          <w:rFonts w:cstheme="minorHAnsi"/>
          <w:lang w:val="en-GB"/>
        </w:rPr>
      </w:pPr>
      <w:r w:rsidRPr="00E64ACE">
        <w:rPr>
          <w:rFonts w:cstheme="minorHAnsi"/>
          <w:lang w:val="en-GB"/>
        </w:rPr>
        <w:t>Comply with legal or regulatory requirements.</w:t>
      </w:r>
    </w:p>
    <w:p w14:paraId="5393B1FD" w14:textId="77777777" w:rsidR="00CB46C8" w:rsidRPr="00E64ACE" w:rsidRDefault="00CB46C8" w:rsidP="00CB46C8">
      <w:pPr>
        <w:spacing w:line="257" w:lineRule="auto"/>
        <w:rPr>
          <w:rFonts w:cstheme="minorHAnsi"/>
          <w:lang w:val="en-GB"/>
        </w:rPr>
      </w:pPr>
      <w:r w:rsidRPr="00E64ACE">
        <w:rPr>
          <w:rFonts w:cstheme="minorHAnsi"/>
          <w:lang w:val="en-GB"/>
        </w:rPr>
        <w:t>If you fail to provide information when requested, which is necessary for us to consider your application, we may not be able to process your application successfully.</w:t>
      </w:r>
    </w:p>
    <w:p w14:paraId="642026C7" w14:textId="77777777" w:rsidR="00CB46C8" w:rsidRPr="00E64ACE" w:rsidRDefault="00CB46C8" w:rsidP="00CB46C8">
      <w:pPr>
        <w:spacing w:line="257" w:lineRule="auto"/>
        <w:rPr>
          <w:rFonts w:cstheme="minorHAnsi"/>
          <w:b/>
          <w:lang w:val="en-GB"/>
        </w:rPr>
      </w:pPr>
    </w:p>
    <w:p w14:paraId="407C8166" w14:textId="77777777" w:rsidR="00CB46C8" w:rsidRPr="00E64ACE" w:rsidRDefault="00CB46C8" w:rsidP="00CB46C8">
      <w:pPr>
        <w:spacing w:line="257" w:lineRule="auto"/>
        <w:rPr>
          <w:rFonts w:cstheme="minorHAnsi"/>
          <w:b/>
          <w:lang w:val="en-GB"/>
        </w:rPr>
      </w:pPr>
      <w:r w:rsidRPr="00E64ACE">
        <w:rPr>
          <w:rFonts w:cstheme="minorHAnsi"/>
          <w:b/>
          <w:lang w:val="en-GB"/>
        </w:rPr>
        <w:t>AUTOMATED DECISION-MAKING, INCLUDING PROFILE-MAKING</w:t>
      </w:r>
    </w:p>
    <w:p w14:paraId="037D0F7C" w14:textId="77777777" w:rsidR="00CB46C8" w:rsidRPr="00E64ACE" w:rsidRDefault="00CB46C8" w:rsidP="00CB46C8">
      <w:pPr>
        <w:spacing w:line="257" w:lineRule="auto"/>
        <w:rPr>
          <w:rFonts w:cstheme="minorHAnsi"/>
          <w:b/>
          <w:lang w:val="en-GB"/>
        </w:rPr>
      </w:pPr>
    </w:p>
    <w:p w14:paraId="6FC7AAF6" w14:textId="77777777" w:rsidR="00CB46C8" w:rsidRPr="00E64ACE" w:rsidRDefault="00CB46C8" w:rsidP="00CB46C8">
      <w:pPr>
        <w:autoSpaceDE w:val="0"/>
        <w:autoSpaceDN w:val="0"/>
        <w:adjustRightInd w:val="0"/>
        <w:spacing w:line="256" w:lineRule="auto"/>
        <w:rPr>
          <w:rFonts w:cstheme="minorHAnsi"/>
          <w:lang w:val="en-US"/>
        </w:rPr>
      </w:pPr>
      <w:r w:rsidRPr="00E64ACE">
        <w:rPr>
          <w:rFonts w:cstheme="minorHAnsi"/>
          <w:lang w:val="en-US"/>
        </w:rPr>
        <w:t>Generally we do not take decisions based exclusively on automated decision-making. If we do use such an automated process in certain cases, we shall inform you accordingly.</w:t>
      </w:r>
    </w:p>
    <w:p w14:paraId="0E283848" w14:textId="77777777" w:rsidR="00CB46C8" w:rsidRPr="00E64ACE" w:rsidRDefault="00CB46C8" w:rsidP="00CB46C8">
      <w:pPr>
        <w:spacing w:after="160" w:line="256" w:lineRule="auto"/>
        <w:rPr>
          <w:rFonts w:cstheme="minorHAnsi"/>
          <w:b/>
          <w:lang w:val="en-GB"/>
        </w:rPr>
      </w:pPr>
      <w:r w:rsidRPr="00E64ACE">
        <w:rPr>
          <w:rFonts w:cstheme="minorHAnsi"/>
          <w:b/>
          <w:lang w:val="en-GB"/>
        </w:rPr>
        <w:lastRenderedPageBreak/>
        <w:t xml:space="preserve">DATA SHARING  </w:t>
      </w:r>
    </w:p>
    <w:p w14:paraId="3803CE71" w14:textId="2AAE309F" w:rsidR="00CB46C8" w:rsidRPr="00E64ACE" w:rsidRDefault="00CB46C8" w:rsidP="00CB46C8">
      <w:pPr>
        <w:spacing w:after="160" w:line="256" w:lineRule="auto"/>
        <w:rPr>
          <w:rFonts w:cstheme="minorHAnsi"/>
          <w:lang w:val="en-GB"/>
        </w:rPr>
      </w:pPr>
      <w:r w:rsidRPr="00E64ACE">
        <w:rPr>
          <w:rFonts w:cstheme="minorHAnsi"/>
          <w:lang w:val="en-GB"/>
        </w:rPr>
        <w:t xml:space="preserve">We may </w:t>
      </w:r>
      <w:r w:rsidRPr="00FF05CD">
        <w:rPr>
          <w:rFonts w:cstheme="minorHAnsi"/>
          <w:lang w:val="en-GB"/>
        </w:rPr>
        <w:t>share your personal information with third parties only for the purposes of processing your application. As regards all third</w:t>
      </w:r>
      <w:r w:rsidRPr="00E64ACE">
        <w:rPr>
          <w:rFonts w:cstheme="minorHAnsi"/>
          <w:lang w:val="en-GB"/>
        </w:rPr>
        <w:t>-parties which may receive any personal data, we ensure that they take all reasonable steps and actions to establish whether their employees and/or representatives will execute their obligation in accordance with the highest standards and in compliance with and in line with our policies as well as all local laws and regulations for the protection of personal data (as amended from time to time) and the GDPR and any applicable legislation.</w:t>
      </w:r>
    </w:p>
    <w:p w14:paraId="051385F1" w14:textId="77777777" w:rsidR="00CB46C8" w:rsidRPr="00E64ACE" w:rsidRDefault="00CB46C8" w:rsidP="00CB46C8">
      <w:pPr>
        <w:spacing w:after="160" w:line="256" w:lineRule="auto"/>
        <w:rPr>
          <w:rFonts w:cstheme="minorHAnsi"/>
          <w:b/>
          <w:lang w:val="en-GB"/>
        </w:rPr>
      </w:pPr>
      <w:r w:rsidRPr="00E64ACE">
        <w:rPr>
          <w:rFonts w:cstheme="minorHAnsi"/>
          <w:b/>
          <w:lang w:val="en-GB"/>
        </w:rPr>
        <w:t xml:space="preserve">DATA RETENTION </w:t>
      </w:r>
    </w:p>
    <w:p w14:paraId="59062D90" w14:textId="77777777" w:rsidR="00CB46C8" w:rsidRPr="00E64ACE" w:rsidRDefault="00CB46C8" w:rsidP="00CB46C8">
      <w:pPr>
        <w:spacing w:after="160" w:line="256" w:lineRule="auto"/>
        <w:rPr>
          <w:rFonts w:cstheme="minorHAnsi"/>
          <w:lang w:val="en-GB"/>
        </w:rPr>
      </w:pPr>
      <w:r w:rsidRPr="00E64ACE">
        <w:rPr>
          <w:rFonts w:cstheme="minorHAnsi"/>
          <w:lang w:val="en-GB"/>
        </w:rPr>
        <w:t xml:space="preserve">We will retain your personal information for a period of up to 1 year after we have communicated to you our decision about whether to appoint </w:t>
      </w:r>
      <w:r w:rsidRPr="00FF05CD">
        <w:rPr>
          <w:rFonts w:cstheme="minorHAnsi"/>
          <w:lang w:val="en-GB"/>
        </w:rPr>
        <w:t>you to an available role. We retain your personal information for that period so that we can show, in the event of a legal</w:t>
      </w:r>
      <w:r w:rsidRPr="00E64ACE">
        <w:rPr>
          <w:rFonts w:cstheme="minorHAnsi"/>
          <w:lang w:val="en-GB"/>
        </w:rPr>
        <w:t xml:space="preserve"> claim, that we have not discriminated against candidates on prohibited grounds and that we have conducted the recruitment exercise in a fair and transparent way. After this period, we will securely destroy your personal information in accordance with our data retention policy and/or applicable laws and regulations.</w:t>
      </w:r>
    </w:p>
    <w:p w14:paraId="115C8998" w14:textId="5761C3C6" w:rsidR="00FF05CD" w:rsidRDefault="00CB46C8" w:rsidP="00CB46C8">
      <w:pPr>
        <w:spacing w:after="160" w:line="256" w:lineRule="auto"/>
        <w:rPr>
          <w:rFonts w:cstheme="minorHAnsi"/>
          <w:lang w:val="en-GB"/>
        </w:rPr>
      </w:pPr>
      <w:r w:rsidRPr="00E64ACE">
        <w:rPr>
          <w:rFonts w:cstheme="minorHAnsi"/>
          <w:lang w:val="en-GB"/>
        </w:rPr>
        <w:t>If you want us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CA060F7" w14:textId="77777777" w:rsidR="00C53605" w:rsidRPr="00C53605" w:rsidRDefault="00C53605" w:rsidP="00CB46C8">
      <w:pPr>
        <w:spacing w:after="160" w:line="256" w:lineRule="auto"/>
        <w:rPr>
          <w:rFonts w:cstheme="minorHAnsi"/>
          <w:lang w:val="en-GB"/>
        </w:rPr>
      </w:pPr>
    </w:p>
    <w:p w14:paraId="398E9CF7" w14:textId="77777777" w:rsidR="00CB46C8" w:rsidRPr="00E64ACE" w:rsidRDefault="00CB46C8" w:rsidP="00CB46C8">
      <w:pPr>
        <w:spacing w:after="160" w:line="256" w:lineRule="auto"/>
        <w:rPr>
          <w:rFonts w:cstheme="minorHAnsi"/>
          <w:b/>
          <w:lang w:val="en-GB"/>
        </w:rPr>
      </w:pPr>
      <w:r w:rsidRPr="00E64ACE">
        <w:rPr>
          <w:rFonts w:cstheme="minorHAnsi"/>
          <w:b/>
          <w:lang w:val="en-GB"/>
        </w:rPr>
        <w:t xml:space="preserve">RIGHTS OF ACCESS, CORRECTION, ERASURE, AND RESTRICTIONS  </w:t>
      </w:r>
    </w:p>
    <w:p w14:paraId="2F28763D" w14:textId="77777777" w:rsidR="00CB46C8" w:rsidRPr="00E64ACE" w:rsidRDefault="00CB46C8" w:rsidP="00CB46C8">
      <w:pPr>
        <w:spacing w:before="175" w:after="113" w:line="256" w:lineRule="auto"/>
        <w:outlineLvl w:val="2"/>
        <w:rPr>
          <w:rFonts w:cstheme="minorHAnsi"/>
          <w:lang w:val="en-US" w:eastAsia="el-GR"/>
        </w:rPr>
      </w:pPr>
      <w:r w:rsidRPr="00E64ACE">
        <w:rPr>
          <w:rFonts w:cstheme="minorHAnsi"/>
          <w:lang w:val="en-US" w:eastAsia="el-GR"/>
        </w:rPr>
        <w:t>The following are rights you possess in accordance with the existing legislation:</w:t>
      </w:r>
    </w:p>
    <w:p w14:paraId="3E4CD914"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Request access to your personal information.</w:t>
      </w:r>
    </w:p>
    <w:p w14:paraId="2530A2B8"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 xml:space="preserve">Request correction of the personal information that we hold about you. </w:t>
      </w:r>
    </w:p>
    <w:p w14:paraId="55DF2723"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Request erasure of your personal information/right to oblivion</w:t>
      </w:r>
    </w:p>
    <w:p w14:paraId="6CED4FB1"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Object to the processing of your personal information, unless where there exist compelling and legitimate grounds to process such information and which we are obliged to comply with.</w:t>
      </w:r>
    </w:p>
    <w:p w14:paraId="67171B4E"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Request the restriction of processing of your personal information.</w:t>
      </w:r>
    </w:p>
    <w:p w14:paraId="7C7F6FA6"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Request the transfer of your personal information to you or a third party.</w:t>
      </w:r>
    </w:p>
    <w:p w14:paraId="3FEB3E39" w14:textId="77777777" w:rsidR="00CB46C8" w:rsidRPr="00E64ACE" w:rsidRDefault="00CB46C8" w:rsidP="00CB46C8">
      <w:pPr>
        <w:numPr>
          <w:ilvl w:val="0"/>
          <w:numId w:val="8"/>
        </w:numPr>
        <w:spacing w:after="160" w:line="256" w:lineRule="auto"/>
        <w:contextualSpacing/>
        <w:rPr>
          <w:rFonts w:cstheme="minorHAnsi"/>
          <w:lang w:val="en-GB"/>
        </w:rPr>
      </w:pPr>
      <w:r w:rsidRPr="00E64ACE">
        <w:rPr>
          <w:rFonts w:cstheme="minorHAnsi"/>
          <w:lang w:val="en-GB"/>
        </w:rPr>
        <w:t>Withdraw any consent provided.</w:t>
      </w:r>
    </w:p>
    <w:p w14:paraId="3EBEE18E" w14:textId="77777777" w:rsidR="00CB46C8" w:rsidRPr="00E64ACE" w:rsidRDefault="00CB46C8" w:rsidP="00CB46C8">
      <w:pPr>
        <w:spacing w:after="160" w:line="256" w:lineRule="auto"/>
        <w:rPr>
          <w:rFonts w:cstheme="minorHAnsi"/>
          <w:b/>
          <w:lang w:val="en-GB"/>
        </w:rPr>
      </w:pPr>
    </w:p>
    <w:p w14:paraId="3BDFDE0D" w14:textId="77777777" w:rsidR="00CB46C8" w:rsidRPr="00E64ACE" w:rsidRDefault="00CB46C8" w:rsidP="00CB46C8">
      <w:pPr>
        <w:spacing w:after="160" w:line="256" w:lineRule="auto"/>
        <w:rPr>
          <w:rFonts w:cstheme="minorHAnsi"/>
          <w:b/>
          <w:lang w:val="en-GB"/>
        </w:rPr>
      </w:pPr>
      <w:r w:rsidRPr="00E64ACE">
        <w:rPr>
          <w:rFonts w:cstheme="minorHAnsi"/>
          <w:b/>
          <w:lang w:val="en-GB"/>
        </w:rPr>
        <w:t xml:space="preserve">RESPONSIBLE OFFICER  </w:t>
      </w:r>
    </w:p>
    <w:p w14:paraId="16566DEB" w14:textId="77777777" w:rsidR="00CB46C8" w:rsidRPr="00E64ACE" w:rsidRDefault="00CB46C8" w:rsidP="00CB46C8">
      <w:pPr>
        <w:tabs>
          <w:tab w:val="left" w:pos="4800"/>
        </w:tabs>
        <w:spacing w:line="256" w:lineRule="auto"/>
        <w:rPr>
          <w:rFonts w:cstheme="minorHAnsi"/>
          <w:lang w:val="en-GB"/>
        </w:rPr>
      </w:pPr>
      <w:r w:rsidRPr="00E64ACE">
        <w:rPr>
          <w:rFonts w:cstheme="minorHAnsi"/>
          <w:lang w:val="en-GB"/>
        </w:rPr>
        <w:t xml:space="preserve">We have appointed a responsible officer to oversee compliance with this privacy notice. If you have any questions about this privacy notice or how we handle your personal information, please contact the responsible officer at info@cultural.bankofcyprus.com. You also have the right to make a complaint at any time to the supervisory authority for data protection issues. </w:t>
      </w:r>
    </w:p>
    <w:p w14:paraId="1926BC59" w14:textId="77777777" w:rsidR="00FF05CD" w:rsidRPr="00E64ACE" w:rsidRDefault="00FF05CD" w:rsidP="00684E92">
      <w:pPr>
        <w:pStyle w:val="NormalWeb"/>
        <w:spacing w:before="0" w:beforeAutospacing="0" w:after="0" w:afterAutospacing="0" w:line="276" w:lineRule="auto"/>
        <w:rPr>
          <w:rFonts w:asciiTheme="minorHAnsi" w:hAnsiTheme="minorHAnsi" w:cstheme="minorHAnsi"/>
        </w:rPr>
      </w:pPr>
    </w:p>
    <w:p w14:paraId="46AB2AB7" w14:textId="77777777" w:rsidR="00684E92" w:rsidRPr="00E64ACE" w:rsidRDefault="00684E92" w:rsidP="00684E92">
      <w:pPr>
        <w:pStyle w:val="Heading1"/>
        <w:numPr>
          <w:ilvl w:val="0"/>
          <w:numId w:val="5"/>
        </w:numPr>
        <w:spacing w:before="0" w:after="0" w:line="276" w:lineRule="auto"/>
        <w:jc w:val="both"/>
        <w:rPr>
          <w:rFonts w:asciiTheme="minorHAnsi" w:hAnsiTheme="minorHAnsi" w:cstheme="minorHAnsi"/>
          <w:color w:val="auto"/>
          <w:sz w:val="24"/>
          <w:lang w:val="en-GB"/>
        </w:rPr>
      </w:pPr>
      <w:r w:rsidRPr="00E64ACE">
        <w:rPr>
          <w:rFonts w:asciiTheme="minorHAnsi" w:hAnsiTheme="minorHAnsi" w:cstheme="minorHAnsi"/>
          <w:color w:val="auto"/>
          <w:sz w:val="24"/>
        </w:rPr>
        <w:lastRenderedPageBreak/>
        <w:t>STATEMENT BY THE PROJECT COORDINATOR</w:t>
      </w:r>
    </w:p>
    <w:p w14:paraId="2F928BD8" w14:textId="77777777" w:rsidR="00684E92" w:rsidRPr="00E64ACE" w:rsidRDefault="00684E92" w:rsidP="00684E92">
      <w:pPr>
        <w:rPr>
          <w:rFonts w:cstheme="minorHAnsi"/>
          <w:lang w:val="en-GB"/>
        </w:rPr>
      </w:pPr>
    </w:p>
    <w:p w14:paraId="240B9D62" w14:textId="77777777" w:rsidR="00684E92" w:rsidRPr="00E64ACE" w:rsidRDefault="00684E92" w:rsidP="00684E92">
      <w:pPr>
        <w:spacing w:line="276" w:lineRule="auto"/>
        <w:jc w:val="both"/>
        <w:rPr>
          <w:rFonts w:cstheme="minorHAnsi"/>
          <w:lang w:val="en-GB"/>
        </w:rPr>
      </w:pPr>
      <w:r w:rsidRPr="00E64ACE">
        <w:rPr>
          <w:rFonts w:cstheme="minorHAnsi"/>
          <w:lang w:val="en-US"/>
        </w:rPr>
        <w:t>Having</w:t>
      </w:r>
      <w:r w:rsidR="00413E8E" w:rsidRPr="00E64ACE">
        <w:rPr>
          <w:rFonts w:cstheme="minorHAnsi"/>
          <w:lang w:val="en-US"/>
        </w:rPr>
        <w:t xml:space="preserve"> </w:t>
      </w:r>
      <w:r w:rsidRPr="00E64ACE">
        <w:rPr>
          <w:rFonts w:cstheme="minorHAnsi"/>
          <w:lang w:val="en-US"/>
        </w:rPr>
        <w:t>examined</w:t>
      </w:r>
      <w:r w:rsidR="00413E8E" w:rsidRPr="00E64ACE">
        <w:rPr>
          <w:rFonts w:cstheme="minorHAnsi"/>
          <w:lang w:val="en-US"/>
        </w:rPr>
        <w:t xml:space="preserve"> </w:t>
      </w:r>
      <w:r w:rsidRPr="00E64ACE">
        <w:rPr>
          <w:rFonts w:cstheme="minorHAnsi"/>
          <w:lang w:val="en-US"/>
        </w:rPr>
        <w:t>the</w:t>
      </w:r>
      <w:r w:rsidR="00413E8E" w:rsidRPr="00E64ACE">
        <w:rPr>
          <w:rFonts w:cstheme="minorHAnsi"/>
          <w:lang w:val="en-US"/>
        </w:rPr>
        <w:t xml:space="preserve"> </w:t>
      </w:r>
      <w:r w:rsidRPr="00E64ACE">
        <w:rPr>
          <w:rFonts w:cstheme="minorHAnsi"/>
          <w:lang w:val="en-US"/>
        </w:rPr>
        <w:t>General</w:t>
      </w:r>
      <w:r w:rsidR="00413E8E" w:rsidRPr="00E64ACE">
        <w:rPr>
          <w:rFonts w:cstheme="minorHAnsi"/>
          <w:lang w:val="en-US"/>
        </w:rPr>
        <w:t xml:space="preserve"> </w:t>
      </w:r>
      <w:r w:rsidRPr="00E64ACE">
        <w:rPr>
          <w:rFonts w:cstheme="minorHAnsi"/>
          <w:lang w:val="en-US"/>
        </w:rPr>
        <w:t>Instructions</w:t>
      </w:r>
      <w:r w:rsidR="00413E8E" w:rsidRPr="00E64ACE">
        <w:rPr>
          <w:rFonts w:cstheme="minorHAnsi"/>
          <w:lang w:val="en-US"/>
        </w:rPr>
        <w:t xml:space="preserve"> </w:t>
      </w:r>
      <w:r w:rsidRPr="00E64ACE">
        <w:rPr>
          <w:rFonts w:cstheme="minorHAnsi"/>
          <w:lang w:val="en-US"/>
        </w:rPr>
        <w:t>to</w:t>
      </w:r>
      <w:r w:rsidR="00413E8E" w:rsidRPr="00E64ACE">
        <w:rPr>
          <w:rFonts w:cstheme="minorHAnsi"/>
          <w:lang w:val="en-US"/>
        </w:rPr>
        <w:t xml:space="preserve"> </w:t>
      </w:r>
      <w:r w:rsidRPr="00E64ACE">
        <w:rPr>
          <w:rFonts w:cstheme="minorHAnsi"/>
          <w:b/>
          <w:lang w:val="en-US"/>
        </w:rPr>
        <w:t>interest</w:t>
      </w:r>
      <w:r w:rsidR="00413E8E" w:rsidRPr="00E64ACE">
        <w:rPr>
          <w:rFonts w:cstheme="minorHAnsi"/>
          <w:b/>
          <w:lang w:val="en-US"/>
        </w:rPr>
        <w:t>ed</w:t>
      </w:r>
      <w:r w:rsidR="00413E8E" w:rsidRPr="00E64ACE">
        <w:rPr>
          <w:rFonts w:cstheme="minorHAnsi"/>
          <w:lang w:val="en-US"/>
        </w:rPr>
        <w:t xml:space="preserve"> </w:t>
      </w:r>
      <w:r w:rsidRPr="00E64ACE">
        <w:rPr>
          <w:rFonts w:cstheme="minorHAnsi"/>
          <w:lang w:val="en-US"/>
        </w:rPr>
        <w:t>parties</w:t>
      </w:r>
      <w:r w:rsidRPr="00E64ACE">
        <w:rPr>
          <w:rFonts w:cstheme="minorHAnsi"/>
          <w:lang w:val="en-GB"/>
        </w:rPr>
        <w:t xml:space="preserve">, </w:t>
      </w:r>
      <w:r w:rsidRPr="00E64ACE">
        <w:rPr>
          <w:rFonts w:cstheme="minorHAnsi"/>
          <w:lang w:val="en-US"/>
        </w:rPr>
        <w:t>included</w:t>
      </w:r>
      <w:r w:rsidR="00651D09" w:rsidRPr="00E64ACE">
        <w:rPr>
          <w:rFonts w:cstheme="minorHAnsi"/>
          <w:lang w:val="en-US"/>
        </w:rPr>
        <w:t xml:space="preserve"> </w:t>
      </w:r>
      <w:r w:rsidRPr="00E64ACE">
        <w:rPr>
          <w:rFonts w:cstheme="minorHAnsi"/>
          <w:lang w:val="en-US"/>
        </w:rPr>
        <w:t>in</w:t>
      </w:r>
      <w:r w:rsidR="00651D09" w:rsidRPr="00E64ACE">
        <w:rPr>
          <w:rFonts w:cstheme="minorHAnsi"/>
          <w:lang w:val="en-US"/>
        </w:rPr>
        <w:t xml:space="preserve"> </w:t>
      </w:r>
      <w:r w:rsidRPr="00E64ACE">
        <w:rPr>
          <w:rFonts w:cstheme="minorHAnsi"/>
          <w:lang w:val="en-US"/>
        </w:rPr>
        <w:t>the</w:t>
      </w:r>
      <w:r w:rsidR="00651D09" w:rsidRPr="00E64ACE">
        <w:rPr>
          <w:rFonts w:cstheme="minorHAnsi"/>
          <w:lang w:val="en-US"/>
        </w:rPr>
        <w:t xml:space="preserve"> </w:t>
      </w:r>
      <w:r w:rsidRPr="00E64ACE">
        <w:rPr>
          <w:rFonts w:cstheme="minorHAnsi"/>
          <w:lang w:val="en-US"/>
        </w:rPr>
        <w:t>OPEN</w:t>
      </w:r>
      <w:r w:rsidR="00651D09" w:rsidRPr="00E64ACE">
        <w:rPr>
          <w:rFonts w:cstheme="minorHAnsi"/>
          <w:lang w:val="en-US"/>
        </w:rPr>
        <w:t xml:space="preserve"> </w:t>
      </w:r>
      <w:r w:rsidRPr="00E64ACE">
        <w:rPr>
          <w:rFonts w:cstheme="minorHAnsi"/>
          <w:lang w:val="en-US"/>
        </w:rPr>
        <w:t>CALL</w:t>
      </w:r>
      <w:r w:rsidRPr="00E64ACE">
        <w:rPr>
          <w:rFonts w:cstheme="minorHAnsi"/>
          <w:lang w:val="en-GB"/>
        </w:rPr>
        <w:t xml:space="preserve"> / </w:t>
      </w:r>
      <w:r w:rsidRPr="00E64ACE">
        <w:rPr>
          <w:rFonts w:cstheme="minorHAnsi"/>
          <w:lang w:val="en-US"/>
        </w:rPr>
        <w:t>THE ROOF</w:t>
      </w:r>
      <w:r w:rsidR="00330376" w:rsidRPr="00E64ACE">
        <w:rPr>
          <w:rFonts w:cstheme="minorHAnsi"/>
          <w:lang w:val="en-US"/>
        </w:rPr>
        <w:t xml:space="preserve"> </w:t>
      </w:r>
      <w:r w:rsidR="00651D09" w:rsidRPr="00E64ACE">
        <w:rPr>
          <w:rFonts w:cstheme="minorHAnsi"/>
          <w:lang w:val="en-GB"/>
        </w:rPr>
        <w:t xml:space="preserve">documents, </w:t>
      </w:r>
      <w:r w:rsidRPr="00E64ACE">
        <w:rPr>
          <w:rFonts w:cstheme="minorHAnsi"/>
          <w:lang w:val="en-US"/>
        </w:rPr>
        <w:t>and</w:t>
      </w:r>
      <w:r w:rsidR="00651D09" w:rsidRPr="00E64ACE">
        <w:rPr>
          <w:rFonts w:cstheme="minorHAnsi"/>
          <w:lang w:val="en-US"/>
        </w:rPr>
        <w:t xml:space="preserve"> </w:t>
      </w:r>
      <w:r w:rsidRPr="00E64ACE">
        <w:rPr>
          <w:rFonts w:cstheme="minorHAnsi"/>
          <w:lang w:val="en-US"/>
        </w:rPr>
        <w:t>having</w:t>
      </w:r>
      <w:r w:rsidR="00651D09" w:rsidRPr="00E64ACE">
        <w:rPr>
          <w:rFonts w:cstheme="minorHAnsi"/>
          <w:lang w:val="en-US"/>
        </w:rPr>
        <w:t xml:space="preserve"> </w:t>
      </w:r>
      <w:r w:rsidRPr="00E64ACE">
        <w:rPr>
          <w:rFonts w:cstheme="minorHAnsi"/>
          <w:lang w:val="en-US"/>
        </w:rPr>
        <w:t>received</w:t>
      </w:r>
      <w:r w:rsidR="00651D09" w:rsidRPr="00E64ACE">
        <w:rPr>
          <w:rFonts w:cstheme="minorHAnsi"/>
          <w:lang w:val="en-US"/>
        </w:rPr>
        <w:t xml:space="preserve"> </w:t>
      </w:r>
      <w:r w:rsidRPr="00E64ACE">
        <w:rPr>
          <w:rFonts w:cstheme="minorHAnsi"/>
          <w:lang w:val="en-US"/>
        </w:rPr>
        <w:t>all</w:t>
      </w:r>
      <w:r w:rsidR="00651D09" w:rsidRPr="00E64ACE">
        <w:rPr>
          <w:rFonts w:cstheme="minorHAnsi"/>
          <w:lang w:val="en-US"/>
        </w:rPr>
        <w:t xml:space="preserve"> </w:t>
      </w:r>
      <w:r w:rsidRPr="00E64ACE">
        <w:rPr>
          <w:rFonts w:cstheme="minorHAnsi"/>
          <w:lang w:val="en-US"/>
        </w:rPr>
        <w:t>necessary</w:t>
      </w:r>
      <w:r w:rsidR="00651D09" w:rsidRPr="00E64ACE">
        <w:rPr>
          <w:rFonts w:cstheme="minorHAnsi"/>
          <w:lang w:val="en-US"/>
        </w:rPr>
        <w:t xml:space="preserve"> </w:t>
      </w:r>
      <w:r w:rsidRPr="00E64ACE">
        <w:rPr>
          <w:rFonts w:cstheme="minorHAnsi"/>
          <w:lang w:val="en-US"/>
        </w:rPr>
        <w:t>information</w:t>
      </w:r>
      <w:r w:rsidR="00651D09" w:rsidRPr="00E64ACE">
        <w:rPr>
          <w:rFonts w:cstheme="minorHAnsi"/>
          <w:lang w:val="en-US"/>
        </w:rPr>
        <w:t xml:space="preserve"> </w:t>
      </w:r>
      <w:r w:rsidRPr="00E64ACE">
        <w:rPr>
          <w:rFonts w:cstheme="minorHAnsi"/>
          <w:lang w:val="en-US"/>
        </w:rPr>
        <w:t>about</w:t>
      </w:r>
      <w:r w:rsidR="00651D09" w:rsidRPr="00E64ACE">
        <w:rPr>
          <w:rFonts w:cstheme="minorHAnsi"/>
          <w:lang w:val="en-US"/>
        </w:rPr>
        <w:t xml:space="preserve"> </w:t>
      </w:r>
      <w:r w:rsidRPr="00E64ACE">
        <w:rPr>
          <w:rFonts w:cstheme="minorHAnsi"/>
          <w:lang w:val="en-US"/>
        </w:rPr>
        <w:t>the</w:t>
      </w:r>
      <w:r w:rsidR="00651D09" w:rsidRPr="00E64ACE">
        <w:rPr>
          <w:rFonts w:cstheme="minorHAnsi"/>
          <w:lang w:val="en-US"/>
        </w:rPr>
        <w:t xml:space="preserve"> </w:t>
      </w:r>
      <w:r w:rsidRPr="00E64ACE">
        <w:rPr>
          <w:rFonts w:cstheme="minorHAnsi"/>
          <w:lang w:val="en-US"/>
        </w:rPr>
        <w:t>proposal</w:t>
      </w:r>
      <w:r w:rsidRPr="00E64ACE">
        <w:rPr>
          <w:rFonts w:cstheme="minorHAnsi"/>
          <w:lang w:val="en-GB"/>
        </w:rPr>
        <w:t xml:space="preserve">, </w:t>
      </w:r>
      <w:r w:rsidRPr="00E64ACE">
        <w:rPr>
          <w:rFonts w:cstheme="minorHAnsi"/>
          <w:lang w:val="en-US"/>
        </w:rPr>
        <w:t>the</w:t>
      </w:r>
      <w:r w:rsidR="00452192" w:rsidRPr="00E64ACE">
        <w:rPr>
          <w:rFonts w:cstheme="minorHAnsi"/>
          <w:lang w:val="en-US"/>
        </w:rPr>
        <w:t xml:space="preserve"> </w:t>
      </w:r>
      <w:r w:rsidRPr="00E64ACE">
        <w:rPr>
          <w:rFonts w:cstheme="minorHAnsi"/>
          <w:lang w:val="en-US"/>
        </w:rPr>
        <w:t>undersigned</w:t>
      </w:r>
      <w:r w:rsidR="00452192" w:rsidRPr="00E64ACE">
        <w:rPr>
          <w:rFonts w:cstheme="minorHAnsi"/>
          <w:lang w:val="en-US"/>
        </w:rPr>
        <w:t xml:space="preserve"> </w:t>
      </w:r>
      <w:r w:rsidRPr="00E64ACE">
        <w:rPr>
          <w:rFonts w:cstheme="minorHAnsi"/>
          <w:lang w:val="en-US"/>
        </w:rPr>
        <w:t>propose</w:t>
      </w:r>
      <w:r w:rsidR="00452192" w:rsidRPr="00E64ACE">
        <w:rPr>
          <w:rFonts w:cstheme="minorHAnsi"/>
          <w:lang w:val="en-US"/>
        </w:rPr>
        <w:t xml:space="preserve"> </w:t>
      </w:r>
      <w:r w:rsidRPr="00E64ACE">
        <w:rPr>
          <w:rFonts w:cstheme="minorHAnsi"/>
          <w:lang w:val="en-US"/>
        </w:rPr>
        <w:t>to</w:t>
      </w:r>
      <w:r w:rsidR="00452192" w:rsidRPr="00E64ACE">
        <w:rPr>
          <w:rFonts w:cstheme="minorHAnsi"/>
          <w:lang w:val="en-US"/>
        </w:rPr>
        <w:t xml:space="preserve"> </w:t>
      </w:r>
      <w:r w:rsidRPr="00E64ACE">
        <w:rPr>
          <w:rFonts w:cstheme="minorHAnsi"/>
          <w:lang w:val="en-US"/>
        </w:rPr>
        <w:t>take</w:t>
      </w:r>
      <w:r w:rsidR="00452192" w:rsidRPr="00E64ACE">
        <w:rPr>
          <w:rFonts w:cstheme="minorHAnsi"/>
          <w:lang w:val="en-US"/>
        </w:rPr>
        <w:t xml:space="preserve"> </w:t>
      </w:r>
      <w:r w:rsidRPr="00E64ACE">
        <w:rPr>
          <w:rFonts w:cstheme="minorHAnsi"/>
          <w:lang w:val="en-US"/>
        </w:rPr>
        <w:t>on</w:t>
      </w:r>
      <w:r w:rsidR="00452192" w:rsidRPr="00E64ACE">
        <w:rPr>
          <w:rFonts w:cstheme="minorHAnsi"/>
          <w:lang w:val="en-US"/>
        </w:rPr>
        <w:t xml:space="preserve"> </w:t>
      </w:r>
      <w:r w:rsidRPr="00E64ACE">
        <w:rPr>
          <w:rFonts w:cstheme="minorHAnsi"/>
          <w:lang w:val="en-US"/>
        </w:rPr>
        <w:t>the</w:t>
      </w:r>
      <w:r w:rsidR="00452192" w:rsidRPr="00E64ACE">
        <w:rPr>
          <w:rFonts w:cstheme="minorHAnsi"/>
          <w:lang w:val="en-US"/>
        </w:rPr>
        <w:t xml:space="preserve"> </w:t>
      </w:r>
      <w:r w:rsidRPr="00E64ACE">
        <w:rPr>
          <w:rFonts w:cstheme="minorHAnsi"/>
          <w:lang w:val="en-US"/>
        </w:rPr>
        <w:t>execution</w:t>
      </w:r>
      <w:r w:rsidR="00452192" w:rsidRPr="00E64ACE">
        <w:rPr>
          <w:rFonts w:cstheme="minorHAnsi"/>
          <w:lang w:val="en-US"/>
        </w:rPr>
        <w:t xml:space="preserve"> </w:t>
      </w:r>
      <w:r w:rsidRPr="00E64ACE">
        <w:rPr>
          <w:rFonts w:cstheme="minorHAnsi"/>
          <w:lang w:val="en-US"/>
        </w:rPr>
        <w:t>of</w:t>
      </w:r>
      <w:r w:rsidR="00452192" w:rsidRPr="00E64ACE">
        <w:rPr>
          <w:rFonts w:cstheme="minorHAnsi"/>
          <w:lang w:val="en-US"/>
        </w:rPr>
        <w:t xml:space="preserve"> </w:t>
      </w:r>
      <w:r w:rsidRPr="00E64ACE">
        <w:rPr>
          <w:rFonts w:cstheme="minorHAnsi"/>
          <w:lang w:val="en-US"/>
        </w:rPr>
        <w:t>the</w:t>
      </w:r>
      <w:r w:rsidR="00452192" w:rsidRPr="00E64ACE">
        <w:rPr>
          <w:rFonts w:cstheme="minorHAnsi"/>
          <w:lang w:val="en-US"/>
        </w:rPr>
        <w:t xml:space="preserve"> </w:t>
      </w:r>
      <w:r w:rsidRPr="00E64ACE">
        <w:rPr>
          <w:rFonts w:cstheme="minorHAnsi"/>
          <w:lang w:val="en-US"/>
        </w:rPr>
        <w:t>project</w:t>
      </w:r>
      <w:r w:rsidRPr="00E64ACE">
        <w:rPr>
          <w:rFonts w:cstheme="minorHAnsi"/>
          <w:lang w:val="en-GB"/>
        </w:rPr>
        <w:t xml:space="preserve">, </w:t>
      </w:r>
      <w:r w:rsidRPr="00E64ACE">
        <w:rPr>
          <w:rFonts w:cstheme="minorHAnsi"/>
          <w:lang w:val="en-US"/>
        </w:rPr>
        <w:t>if</w:t>
      </w:r>
      <w:r w:rsidR="00452192" w:rsidRPr="00E64ACE">
        <w:rPr>
          <w:rFonts w:cstheme="minorHAnsi"/>
          <w:lang w:val="en-US"/>
        </w:rPr>
        <w:t xml:space="preserve"> </w:t>
      </w:r>
      <w:r w:rsidRPr="00E64ACE">
        <w:rPr>
          <w:rFonts w:cstheme="minorHAnsi"/>
          <w:lang w:val="en-US"/>
        </w:rPr>
        <w:t>it</w:t>
      </w:r>
      <w:r w:rsidR="00452192" w:rsidRPr="00E64ACE">
        <w:rPr>
          <w:rFonts w:cstheme="minorHAnsi"/>
          <w:lang w:val="en-US"/>
        </w:rPr>
        <w:t xml:space="preserve"> </w:t>
      </w:r>
      <w:r w:rsidRPr="00E64ACE">
        <w:rPr>
          <w:rFonts w:cstheme="minorHAnsi"/>
          <w:lang w:val="en-US"/>
        </w:rPr>
        <w:t>is</w:t>
      </w:r>
      <w:r w:rsidR="00452192" w:rsidRPr="00E64ACE">
        <w:rPr>
          <w:rFonts w:cstheme="minorHAnsi"/>
          <w:lang w:val="en-US"/>
        </w:rPr>
        <w:t xml:space="preserve"> in</w:t>
      </w:r>
      <w:r w:rsidRPr="00E64ACE">
        <w:rPr>
          <w:rFonts w:cstheme="minorHAnsi"/>
          <w:lang w:val="en-US"/>
        </w:rPr>
        <w:t>deed</w:t>
      </w:r>
      <w:r w:rsidR="00452192" w:rsidRPr="00E64ACE">
        <w:rPr>
          <w:rFonts w:cstheme="minorHAnsi"/>
          <w:lang w:val="en-US"/>
        </w:rPr>
        <w:t xml:space="preserve"> </w:t>
      </w:r>
      <w:r w:rsidRPr="00E64ACE">
        <w:rPr>
          <w:rFonts w:cstheme="minorHAnsi"/>
          <w:lang w:val="en-US"/>
        </w:rPr>
        <w:t>assigned</w:t>
      </w:r>
      <w:r w:rsidR="00E2646D" w:rsidRPr="00E64ACE">
        <w:rPr>
          <w:rFonts w:cstheme="minorHAnsi"/>
          <w:lang w:val="en-US"/>
        </w:rPr>
        <w:t xml:space="preserve"> </w:t>
      </w:r>
      <w:r w:rsidRPr="00E64ACE">
        <w:rPr>
          <w:rFonts w:cstheme="minorHAnsi"/>
          <w:lang w:val="en-US"/>
        </w:rPr>
        <w:t>to</w:t>
      </w:r>
      <w:r w:rsidR="00E2646D" w:rsidRPr="00E64ACE">
        <w:rPr>
          <w:rFonts w:cstheme="minorHAnsi"/>
          <w:lang w:val="en-US"/>
        </w:rPr>
        <w:t xml:space="preserve"> </w:t>
      </w:r>
      <w:r w:rsidRPr="00E64ACE">
        <w:rPr>
          <w:rFonts w:cstheme="minorHAnsi"/>
          <w:lang w:val="en-US"/>
        </w:rPr>
        <w:t>us</w:t>
      </w:r>
      <w:r w:rsidRPr="00E64ACE">
        <w:rPr>
          <w:rFonts w:cstheme="minorHAnsi"/>
          <w:lang w:val="en-GB"/>
        </w:rPr>
        <w:t xml:space="preserve">, </w:t>
      </w:r>
      <w:r w:rsidRPr="00E64ACE">
        <w:rPr>
          <w:rFonts w:cstheme="minorHAnsi"/>
          <w:lang w:val="en-US"/>
        </w:rPr>
        <w:t>in</w:t>
      </w:r>
      <w:r w:rsidR="00E2646D" w:rsidRPr="00E64ACE">
        <w:rPr>
          <w:rFonts w:cstheme="minorHAnsi"/>
          <w:lang w:val="en-US"/>
        </w:rPr>
        <w:t xml:space="preserve"> </w:t>
      </w:r>
      <w:r w:rsidRPr="00E64ACE">
        <w:rPr>
          <w:rFonts w:cstheme="minorHAnsi"/>
          <w:lang w:val="en-US"/>
        </w:rPr>
        <w:t>accordance</w:t>
      </w:r>
      <w:r w:rsidR="00E2646D" w:rsidRPr="00E64ACE">
        <w:rPr>
          <w:rFonts w:cstheme="minorHAnsi"/>
          <w:lang w:val="en-US"/>
        </w:rPr>
        <w:t xml:space="preserve"> </w:t>
      </w:r>
      <w:r w:rsidRPr="00E64ACE">
        <w:rPr>
          <w:rFonts w:cstheme="minorHAnsi"/>
          <w:lang w:val="en-US"/>
        </w:rPr>
        <w:t>with</w:t>
      </w:r>
      <w:r w:rsidR="00E2646D" w:rsidRPr="00E64ACE">
        <w:rPr>
          <w:rFonts w:cstheme="minorHAnsi"/>
          <w:lang w:val="en-US"/>
        </w:rPr>
        <w:t xml:space="preserve"> </w:t>
      </w:r>
      <w:r w:rsidRPr="00E64ACE">
        <w:rPr>
          <w:rFonts w:cstheme="minorHAnsi"/>
          <w:lang w:val="en-US"/>
        </w:rPr>
        <w:t>the</w:t>
      </w:r>
      <w:r w:rsidR="00E2646D" w:rsidRPr="00E64ACE">
        <w:rPr>
          <w:rFonts w:cstheme="minorHAnsi"/>
          <w:lang w:val="en-US"/>
        </w:rPr>
        <w:t xml:space="preserve"> </w:t>
      </w:r>
      <w:r w:rsidRPr="00E64ACE">
        <w:rPr>
          <w:rFonts w:cstheme="minorHAnsi"/>
          <w:lang w:val="en-US"/>
        </w:rPr>
        <w:t>aforementioned</w:t>
      </w:r>
      <w:r w:rsidR="00E2646D" w:rsidRPr="00E64ACE">
        <w:rPr>
          <w:rFonts w:cstheme="minorHAnsi"/>
          <w:lang w:val="en-US"/>
        </w:rPr>
        <w:t xml:space="preserve"> </w:t>
      </w:r>
      <w:r w:rsidRPr="00E64ACE">
        <w:rPr>
          <w:rFonts w:cstheme="minorHAnsi"/>
          <w:lang w:val="en-US"/>
        </w:rPr>
        <w:t>terms</w:t>
      </w:r>
      <w:r w:rsidR="00E2646D" w:rsidRPr="00E64ACE">
        <w:rPr>
          <w:rFonts w:cstheme="minorHAnsi"/>
          <w:lang w:val="en-US"/>
        </w:rPr>
        <w:t xml:space="preserve"> </w:t>
      </w:r>
      <w:r w:rsidRPr="00E64ACE">
        <w:rPr>
          <w:rFonts w:cstheme="minorHAnsi"/>
          <w:lang w:val="en-US"/>
        </w:rPr>
        <w:t>and</w:t>
      </w:r>
      <w:r w:rsidR="00E2646D" w:rsidRPr="00E64ACE">
        <w:rPr>
          <w:rFonts w:cstheme="minorHAnsi"/>
          <w:lang w:val="en-US"/>
        </w:rPr>
        <w:t xml:space="preserve"> </w:t>
      </w:r>
      <w:r w:rsidRPr="00E64ACE">
        <w:rPr>
          <w:rFonts w:cstheme="minorHAnsi"/>
          <w:lang w:val="en-US"/>
        </w:rPr>
        <w:t>documents</w:t>
      </w:r>
      <w:r w:rsidR="00E2646D" w:rsidRPr="00E64ACE">
        <w:rPr>
          <w:rFonts w:cstheme="minorHAnsi"/>
          <w:lang w:val="en-GB"/>
        </w:rPr>
        <w:t xml:space="preserve">, </w:t>
      </w:r>
      <w:r w:rsidRPr="00E64ACE">
        <w:rPr>
          <w:rFonts w:cstheme="minorHAnsi"/>
          <w:lang w:val="en-US"/>
        </w:rPr>
        <w:t>and</w:t>
      </w:r>
      <w:r w:rsidR="00E2646D" w:rsidRPr="00E64ACE">
        <w:rPr>
          <w:rFonts w:cstheme="minorHAnsi"/>
          <w:lang w:val="en-US"/>
        </w:rPr>
        <w:t xml:space="preserve"> </w:t>
      </w:r>
      <w:r w:rsidRPr="00E64ACE">
        <w:rPr>
          <w:rFonts w:cstheme="minorHAnsi"/>
          <w:lang w:val="en-US"/>
        </w:rPr>
        <w:t>with</w:t>
      </w:r>
      <w:r w:rsidR="00E2646D" w:rsidRPr="00E64ACE">
        <w:rPr>
          <w:rFonts w:cstheme="minorHAnsi"/>
          <w:lang w:val="en-US"/>
        </w:rPr>
        <w:t xml:space="preserve"> </w:t>
      </w:r>
      <w:r w:rsidRPr="00E64ACE">
        <w:rPr>
          <w:rFonts w:cstheme="minorHAnsi"/>
          <w:lang w:val="en-US"/>
        </w:rPr>
        <w:t>the</w:t>
      </w:r>
      <w:r w:rsidR="00E2646D" w:rsidRPr="00E64ACE">
        <w:rPr>
          <w:rFonts w:cstheme="minorHAnsi"/>
          <w:lang w:val="en-US"/>
        </w:rPr>
        <w:t xml:space="preserve"> </w:t>
      </w:r>
      <w:r w:rsidRPr="00E64ACE">
        <w:rPr>
          <w:rFonts w:cstheme="minorHAnsi"/>
          <w:lang w:val="en-US"/>
        </w:rPr>
        <w:t>obligations</w:t>
      </w:r>
      <w:r w:rsidRPr="00E64ACE">
        <w:rPr>
          <w:rFonts w:cstheme="minorHAnsi"/>
          <w:lang w:val="en-GB"/>
        </w:rPr>
        <w:t xml:space="preserve">, </w:t>
      </w:r>
      <w:r w:rsidRPr="00E64ACE">
        <w:rPr>
          <w:rFonts w:cstheme="minorHAnsi"/>
          <w:lang w:val="en-US"/>
        </w:rPr>
        <w:t>commitments</w:t>
      </w:r>
      <w:r w:rsidR="00E2646D" w:rsidRPr="00E64ACE">
        <w:rPr>
          <w:rFonts w:cstheme="minorHAnsi"/>
          <w:lang w:val="en-US"/>
        </w:rPr>
        <w:t xml:space="preserve"> </w:t>
      </w:r>
      <w:r w:rsidRPr="00E64ACE">
        <w:rPr>
          <w:rFonts w:cstheme="minorHAnsi"/>
          <w:lang w:val="en-US"/>
        </w:rPr>
        <w:t>and</w:t>
      </w:r>
      <w:r w:rsidR="00E2646D" w:rsidRPr="00E64ACE">
        <w:rPr>
          <w:rFonts w:cstheme="minorHAnsi"/>
          <w:lang w:val="en-US"/>
        </w:rPr>
        <w:t xml:space="preserve"> </w:t>
      </w:r>
      <w:r w:rsidRPr="00E64ACE">
        <w:rPr>
          <w:rFonts w:cstheme="minorHAnsi"/>
          <w:lang w:val="en-US"/>
        </w:rPr>
        <w:t>prices</w:t>
      </w:r>
      <w:r w:rsidR="00E2646D" w:rsidRPr="00E64ACE">
        <w:rPr>
          <w:rFonts w:cstheme="minorHAnsi"/>
          <w:lang w:val="en-US"/>
        </w:rPr>
        <w:t xml:space="preserve"> </w:t>
      </w:r>
      <w:r w:rsidRPr="00E64ACE">
        <w:rPr>
          <w:rFonts w:cstheme="minorHAnsi"/>
          <w:lang w:val="en-US"/>
        </w:rPr>
        <w:t>submitted</w:t>
      </w:r>
      <w:r w:rsidR="00E2646D" w:rsidRPr="00E64ACE">
        <w:rPr>
          <w:rFonts w:cstheme="minorHAnsi"/>
          <w:lang w:val="en-US"/>
        </w:rPr>
        <w:t xml:space="preserve"> </w:t>
      </w:r>
      <w:r w:rsidRPr="00E64ACE">
        <w:rPr>
          <w:rFonts w:cstheme="minorHAnsi"/>
          <w:lang w:val="en-US"/>
        </w:rPr>
        <w:t>in our proposal. We</w:t>
      </w:r>
      <w:r w:rsidR="00FB4A99" w:rsidRPr="00E64ACE">
        <w:rPr>
          <w:rFonts w:cstheme="minorHAnsi"/>
          <w:lang w:val="en-US"/>
        </w:rPr>
        <w:t xml:space="preserve"> </w:t>
      </w:r>
      <w:r w:rsidRPr="00E64ACE">
        <w:rPr>
          <w:rFonts w:cstheme="minorHAnsi"/>
          <w:lang w:val="en-US"/>
        </w:rPr>
        <w:t>also</w:t>
      </w:r>
      <w:r w:rsidR="00FB4A99" w:rsidRPr="00E64ACE">
        <w:rPr>
          <w:rFonts w:cstheme="minorHAnsi"/>
          <w:lang w:val="en-US"/>
        </w:rPr>
        <w:t xml:space="preserve"> </w:t>
      </w:r>
      <w:r w:rsidRPr="00E64ACE">
        <w:rPr>
          <w:rFonts w:cstheme="minorHAnsi"/>
          <w:lang w:val="en-US"/>
        </w:rPr>
        <w:t>agree</w:t>
      </w:r>
      <w:r w:rsidR="00FB4A99" w:rsidRPr="00E64ACE">
        <w:rPr>
          <w:rFonts w:cstheme="minorHAnsi"/>
          <w:lang w:val="en-US"/>
        </w:rPr>
        <w:t xml:space="preserve"> </w:t>
      </w:r>
      <w:r w:rsidRPr="00E64ACE">
        <w:rPr>
          <w:rFonts w:cstheme="minorHAnsi"/>
          <w:lang w:val="en-US"/>
        </w:rPr>
        <w:t>that</w:t>
      </w:r>
      <w:r w:rsidR="00FB4A99" w:rsidRPr="00E64ACE">
        <w:rPr>
          <w:rFonts w:cstheme="minorHAnsi"/>
          <w:lang w:val="en-US"/>
        </w:rPr>
        <w:t xml:space="preserve"> </w:t>
      </w:r>
      <w:r w:rsidRPr="00E64ACE">
        <w:rPr>
          <w:rFonts w:cstheme="minorHAnsi"/>
          <w:lang w:val="en-US"/>
        </w:rPr>
        <w:t>until</w:t>
      </w:r>
      <w:r w:rsidR="00FB4A99" w:rsidRPr="00E64ACE">
        <w:rPr>
          <w:rFonts w:cstheme="minorHAnsi"/>
          <w:lang w:val="en-US"/>
        </w:rPr>
        <w:t xml:space="preserve"> </w:t>
      </w:r>
      <w:r w:rsidRPr="00E64ACE">
        <w:rPr>
          <w:rFonts w:cstheme="minorHAnsi"/>
          <w:lang w:val="en-US"/>
        </w:rPr>
        <w:t>the</w:t>
      </w:r>
      <w:r w:rsidR="00FB4A99" w:rsidRPr="00E64ACE">
        <w:rPr>
          <w:rFonts w:cstheme="minorHAnsi"/>
          <w:lang w:val="en-US"/>
        </w:rPr>
        <w:t xml:space="preserve"> </w:t>
      </w:r>
      <w:r w:rsidRPr="00E64ACE">
        <w:rPr>
          <w:rFonts w:cstheme="minorHAnsi"/>
          <w:lang w:val="en-US"/>
        </w:rPr>
        <w:t>official</w:t>
      </w:r>
      <w:r w:rsidR="00FB4A99" w:rsidRPr="00E64ACE">
        <w:rPr>
          <w:rFonts w:cstheme="minorHAnsi"/>
          <w:lang w:val="en-US"/>
        </w:rPr>
        <w:t xml:space="preserve"> </w:t>
      </w:r>
      <w:r w:rsidRPr="00E64ACE">
        <w:rPr>
          <w:rFonts w:cstheme="minorHAnsi"/>
          <w:lang w:val="en-US"/>
        </w:rPr>
        <w:t>terms</w:t>
      </w:r>
      <w:r w:rsidR="00FB4A99" w:rsidRPr="00E64ACE">
        <w:rPr>
          <w:rFonts w:cstheme="minorHAnsi"/>
          <w:lang w:val="en-US"/>
        </w:rPr>
        <w:t xml:space="preserve"> </w:t>
      </w:r>
      <w:r w:rsidRPr="00E64ACE">
        <w:rPr>
          <w:rFonts w:cstheme="minorHAnsi"/>
          <w:lang w:val="en-US"/>
        </w:rPr>
        <w:t>and</w:t>
      </w:r>
      <w:r w:rsidR="00FB4A99" w:rsidRPr="00E64ACE">
        <w:rPr>
          <w:rFonts w:cstheme="minorHAnsi"/>
          <w:lang w:val="en-US"/>
        </w:rPr>
        <w:t xml:space="preserve"> </w:t>
      </w:r>
      <w:r w:rsidRPr="00E64ACE">
        <w:rPr>
          <w:rFonts w:cstheme="minorHAnsi"/>
          <w:lang w:val="en-US"/>
        </w:rPr>
        <w:t>conditions</w:t>
      </w:r>
      <w:r w:rsidR="00FB4A99" w:rsidRPr="00E64ACE">
        <w:rPr>
          <w:rFonts w:cstheme="minorHAnsi"/>
          <w:lang w:val="en-US"/>
        </w:rPr>
        <w:t xml:space="preserve"> </w:t>
      </w:r>
      <w:r w:rsidRPr="00E64ACE">
        <w:rPr>
          <w:rFonts w:cstheme="minorHAnsi"/>
          <w:lang w:val="en-US"/>
        </w:rPr>
        <w:t>of</w:t>
      </w:r>
      <w:r w:rsidR="00FB4A99" w:rsidRPr="00E64ACE">
        <w:rPr>
          <w:rFonts w:cstheme="minorHAnsi"/>
          <w:lang w:val="en-US"/>
        </w:rPr>
        <w:t xml:space="preserve"> </w:t>
      </w:r>
      <w:r w:rsidRPr="00E64ACE">
        <w:rPr>
          <w:rFonts w:cstheme="minorHAnsi"/>
          <w:lang w:val="en-US"/>
        </w:rPr>
        <w:t>the</w:t>
      </w:r>
      <w:r w:rsidR="00FB4A99" w:rsidRPr="00E64ACE">
        <w:rPr>
          <w:rFonts w:cstheme="minorHAnsi"/>
          <w:lang w:val="en-US"/>
        </w:rPr>
        <w:t xml:space="preserve"> </w:t>
      </w:r>
      <w:r w:rsidRPr="00E64ACE">
        <w:rPr>
          <w:rFonts w:cstheme="minorHAnsi"/>
          <w:lang w:val="en-US"/>
        </w:rPr>
        <w:t>agreement</w:t>
      </w:r>
      <w:r w:rsidR="00FB4A99" w:rsidRPr="00E64ACE">
        <w:rPr>
          <w:rFonts w:cstheme="minorHAnsi"/>
          <w:lang w:val="en-US"/>
        </w:rPr>
        <w:t xml:space="preserve"> </w:t>
      </w:r>
      <w:r w:rsidRPr="00E64ACE">
        <w:rPr>
          <w:rFonts w:cstheme="minorHAnsi"/>
          <w:lang w:val="en-US"/>
        </w:rPr>
        <w:t>are</w:t>
      </w:r>
      <w:r w:rsidR="00FB4A99" w:rsidRPr="00E64ACE">
        <w:rPr>
          <w:rFonts w:cstheme="minorHAnsi"/>
          <w:lang w:val="en-US"/>
        </w:rPr>
        <w:t xml:space="preserve"> </w:t>
      </w:r>
      <w:r w:rsidRPr="00E64ACE">
        <w:rPr>
          <w:rFonts w:cstheme="minorHAnsi"/>
          <w:lang w:val="en-US"/>
        </w:rPr>
        <w:t>prepared, the</w:t>
      </w:r>
      <w:r w:rsidR="00FB6E58" w:rsidRPr="00E64ACE">
        <w:rPr>
          <w:rFonts w:cstheme="minorHAnsi"/>
          <w:lang w:val="en-US"/>
        </w:rPr>
        <w:t xml:space="preserve"> </w:t>
      </w:r>
      <w:r w:rsidRPr="00E64ACE">
        <w:rPr>
          <w:rFonts w:cstheme="minorHAnsi"/>
          <w:lang w:val="en-US"/>
        </w:rPr>
        <w:t>present</w:t>
      </w:r>
      <w:r w:rsidR="00FB6E58" w:rsidRPr="00E64ACE">
        <w:rPr>
          <w:rFonts w:cstheme="minorHAnsi"/>
          <w:lang w:val="en-US"/>
        </w:rPr>
        <w:t xml:space="preserve"> </w:t>
      </w:r>
      <w:r w:rsidRPr="00E64ACE">
        <w:rPr>
          <w:rFonts w:cstheme="minorHAnsi"/>
          <w:lang w:val="en-US"/>
        </w:rPr>
        <w:t>proposal</w:t>
      </w:r>
      <w:r w:rsidR="00FB6E58" w:rsidRPr="00E64ACE">
        <w:rPr>
          <w:rFonts w:cstheme="minorHAnsi"/>
          <w:lang w:val="en-US"/>
        </w:rPr>
        <w:t xml:space="preserve"> </w:t>
      </w:r>
      <w:r w:rsidRPr="00E64ACE">
        <w:rPr>
          <w:rFonts w:cstheme="minorHAnsi"/>
          <w:lang w:val="en-US"/>
        </w:rPr>
        <w:t>together</w:t>
      </w:r>
      <w:r w:rsidR="00FB6E58" w:rsidRPr="00E64ACE">
        <w:rPr>
          <w:rFonts w:cstheme="minorHAnsi"/>
          <w:lang w:val="en-US"/>
        </w:rPr>
        <w:t xml:space="preserve"> </w:t>
      </w:r>
      <w:r w:rsidRPr="00E64ACE">
        <w:rPr>
          <w:rFonts w:cstheme="minorHAnsi"/>
          <w:lang w:val="en-US"/>
        </w:rPr>
        <w:t>with</w:t>
      </w:r>
      <w:r w:rsidR="00FB6E58" w:rsidRPr="00E64ACE">
        <w:rPr>
          <w:rFonts w:cstheme="minorHAnsi"/>
          <w:lang w:val="en-US"/>
        </w:rPr>
        <w:t xml:space="preserve"> </w:t>
      </w:r>
      <w:r w:rsidRPr="00E64ACE">
        <w:rPr>
          <w:rFonts w:cstheme="minorHAnsi"/>
          <w:lang w:val="en-US"/>
        </w:rPr>
        <w:t>our</w:t>
      </w:r>
      <w:r w:rsidR="00FB6E58" w:rsidRPr="00E64ACE">
        <w:rPr>
          <w:rFonts w:cstheme="minorHAnsi"/>
          <w:lang w:val="en-US"/>
        </w:rPr>
        <w:t xml:space="preserve"> </w:t>
      </w:r>
      <w:r w:rsidRPr="00E64ACE">
        <w:rPr>
          <w:rFonts w:cstheme="minorHAnsi"/>
          <w:lang w:val="en-US"/>
        </w:rPr>
        <w:t>acceptance</w:t>
      </w:r>
      <w:r w:rsidR="00FB6E58" w:rsidRPr="00E64ACE">
        <w:rPr>
          <w:rFonts w:cstheme="minorHAnsi"/>
          <w:lang w:val="en-US"/>
        </w:rPr>
        <w:t xml:space="preserve"> </w:t>
      </w:r>
      <w:r w:rsidRPr="00E64ACE">
        <w:rPr>
          <w:rFonts w:cstheme="minorHAnsi"/>
          <w:lang w:val="en-US"/>
        </w:rPr>
        <w:t>in</w:t>
      </w:r>
      <w:r w:rsidR="00FB6E58" w:rsidRPr="00E64ACE">
        <w:rPr>
          <w:rFonts w:cstheme="minorHAnsi"/>
          <w:lang w:val="en-US"/>
        </w:rPr>
        <w:t xml:space="preserve"> </w:t>
      </w:r>
      <w:r w:rsidRPr="00E64ACE">
        <w:rPr>
          <w:rFonts w:cstheme="minorHAnsi"/>
          <w:lang w:val="en-US"/>
        </w:rPr>
        <w:t>writing</w:t>
      </w:r>
      <w:r w:rsidR="00FB6E58" w:rsidRPr="00E64ACE">
        <w:rPr>
          <w:rFonts w:cstheme="minorHAnsi"/>
          <w:lang w:val="en-US"/>
        </w:rPr>
        <w:t xml:space="preserve"> </w:t>
      </w:r>
      <w:r w:rsidRPr="00E64ACE">
        <w:rPr>
          <w:rFonts w:cstheme="minorHAnsi"/>
          <w:lang w:val="en-US"/>
        </w:rPr>
        <w:t>will</w:t>
      </w:r>
      <w:r w:rsidR="00FB6E58" w:rsidRPr="00E64ACE">
        <w:rPr>
          <w:rFonts w:cstheme="minorHAnsi"/>
          <w:lang w:val="en-US"/>
        </w:rPr>
        <w:t xml:space="preserve"> </w:t>
      </w:r>
      <w:r w:rsidRPr="00E64ACE">
        <w:rPr>
          <w:rFonts w:cstheme="minorHAnsi"/>
          <w:lang w:val="en-US"/>
        </w:rPr>
        <w:t>serve</w:t>
      </w:r>
      <w:r w:rsidR="00FB6E58" w:rsidRPr="00E64ACE">
        <w:rPr>
          <w:rFonts w:cstheme="minorHAnsi"/>
          <w:lang w:val="en-US"/>
        </w:rPr>
        <w:t xml:space="preserve"> </w:t>
      </w:r>
      <w:r w:rsidRPr="00E64ACE">
        <w:rPr>
          <w:rFonts w:cstheme="minorHAnsi"/>
          <w:lang w:val="en-US"/>
        </w:rPr>
        <w:t>as</w:t>
      </w:r>
      <w:r w:rsidR="00FB6E58" w:rsidRPr="00E64ACE">
        <w:rPr>
          <w:rFonts w:cstheme="minorHAnsi"/>
          <w:lang w:val="en-US"/>
        </w:rPr>
        <w:t xml:space="preserve"> </w:t>
      </w:r>
      <w:r w:rsidR="00FB6E58" w:rsidRPr="00E64ACE">
        <w:rPr>
          <w:rFonts w:cstheme="minorHAnsi"/>
          <w:b/>
          <w:lang w:val="en-US"/>
        </w:rPr>
        <w:t>a</w:t>
      </w:r>
      <w:r w:rsidR="00FB6E58" w:rsidRPr="00E64ACE">
        <w:rPr>
          <w:rFonts w:cstheme="minorHAnsi"/>
          <w:lang w:val="en-US"/>
        </w:rPr>
        <w:t xml:space="preserve"> </w:t>
      </w:r>
      <w:r w:rsidRPr="00E64ACE">
        <w:rPr>
          <w:rFonts w:cstheme="minorHAnsi"/>
          <w:lang w:val="en-US"/>
        </w:rPr>
        <w:t>contract</w:t>
      </w:r>
      <w:r w:rsidR="00FB6E58" w:rsidRPr="00E64ACE">
        <w:rPr>
          <w:rFonts w:cstheme="minorHAnsi"/>
          <w:lang w:val="en-US"/>
        </w:rPr>
        <w:t xml:space="preserve"> </w:t>
      </w:r>
      <w:r w:rsidRPr="00E64ACE">
        <w:rPr>
          <w:rFonts w:cstheme="minorHAnsi"/>
          <w:lang w:val="en-US"/>
        </w:rPr>
        <w:t>between</w:t>
      </w:r>
      <w:r w:rsidR="00FB6E58" w:rsidRPr="00E64ACE">
        <w:rPr>
          <w:rFonts w:cstheme="minorHAnsi"/>
          <w:lang w:val="en-US"/>
        </w:rPr>
        <w:t xml:space="preserve"> </w:t>
      </w:r>
      <w:r w:rsidRPr="00E64ACE">
        <w:rPr>
          <w:rFonts w:cstheme="minorHAnsi"/>
          <w:lang w:val="en-US"/>
        </w:rPr>
        <w:t>us.</w:t>
      </w:r>
    </w:p>
    <w:p w14:paraId="6CA1901E" w14:textId="77777777" w:rsidR="00684E92" w:rsidRPr="00E64ACE" w:rsidRDefault="00684E92" w:rsidP="00684E92">
      <w:pPr>
        <w:spacing w:line="276" w:lineRule="auto"/>
        <w:jc w:val="both"/>
        <w:rPr>
          <w:rFonts w:cstheme="minorHAnsi"/>
          <w:lang w:val="en-GB"/>
        </w:rPr>
      </w:pPr>
    </w:p>
    <w:p w14:paraId="0D22AEBC" w14:textId="77777777" w:rsidR="00684E92" w:rsidRPr="00E64ACE" w:rsidRDefault="00684E92" w:rsidP="00684E92">
      <w:pPr>
        <w:spacing w:line="276" w:lineRule="auto"/>
        <w:jc w:val="both"/>
        <w:rPr>
          <w:rFonts w:cstheme="minorHAnsi"/>
          <w:lang w:val="en-GB"/>
        </w:rPr>
      </w:pPr>
    </w:p>
    <w:p w14:paraId="06962211" w14:textId="77777777" w:rsidR="00684E92" w:rsidRPr="00E64ACE" w:rsidRDefault="00684E92" w:rsidP="00684E92">
      <w:pPr>
        <w:spacing w:line="276" w:lineRule="auto"/>
        <w:jc w:val="both"/>
        <w:rPr>
          <w:rFonts w:cstheme="minorHAnsi"/>
          <w:lang w:val="en-GB"/>
        </w:rPr>
      </w:pPr>
    </w:p>
    <w:p w14:paraId="48A58964" w14:textId="77777777" w:rsidR="00684E92" w:rsidRPr="00E64ACE" w:rsidRDefault="00684E92" w:rsidP="00684E92">
      <w:pPr>
        <w:spacing w:line="276" w:lineRule="auto"/>
        <w:jc w:val="both"/>
        <w:rPr>
          <w:rFonts w:cstheme="minorHAnsi"/>
          <w:lang w:val="en-GB"/>
        </w:rPr>
      </w:pPr>
    </w:p>
    <w:p w14:paraId="1194A968" w14:textId="77777777" w:rsidR="00684E92" w:rsidRPr="00E64ACE" w:rsidRDefault="00684E92" w:rsidP="00684E92">
      <w:pPr>
        <w:spacing w:line="276" w:lineRule="auto"/>
        <w:jc w:val="both"/>
        <w:rPr>
          <w:rFonts w:cstheme="minorHAnsi"/>
          <w:lang w:val="en-GB"/>
        </w:rPr>
      </w:pPr>
      <w:r w:rsidRPr="00E64ACE">
        <w:rPr>
          <w:rFonts w:cstheme="minorHAnsi"/>
          <w:lang w:val="en-US"/>
        </w:rPr>
        <w:t>Date</w:t>
      </w:r>
      <w:r w:rsidRPr="00E64ACE">
        <w:rPr>
          <w:rFonts w:cstheme="minorHAnsi"/>
          <w:lang w:val="en-GB"/>
        </w:rPr>
        <w:t xml:space="preserve"> ……………………………  </w:t>
      </w:r>
    </w:p>
    <w:p w14:paraId="0F33B9B9" w14:textId="77777777" w:rsidR="00684E92" w:rsidRPr="00E64ACE" w:rsidRDefault="00684E92" w:rsidP="00684E92">
      <w:pPr>
        <w:spacing w:line="276" w:lineRule="auto"/>
        <w:jc w:val="both"/>
        <w:rPr>
          <w:rFonts w:cstheme="minorHAnsi"/>
          <w:lang w:val="en-GB"/>
        </w:rPr>
      </w:pPr>
    </w:p>
    <w:p w14:paraId="4E68B7DC" w14:textId="77777777" w:rsidR="00684E92" w:rsidRPr="00E64ACE" w:rsidRDefault="00684E92" w:rsidP="00684E92">
      <w:pPr>
        <w:spacing w:line="276" w:lineRule="auto"/>
        <w:jc w:val="both"/>
        <w:rPr>
          <w:rFonts w:cstheme="minorHAnsi"/>
          <w:lang w:val="en-GB"/>
        </w:rPr>
      </w:pPr>
    </w:p>
    <w:p w14:paraId="226261F8" w14:textId="77777777" w:rsidR="00684E92" w:rsidRPr="00E64ACE" w:rsidRDefault="00684E92" w:rsidP="00684E92">
      <w:pPr>
        <w:spacing w:line="276" w:lineRule="auto"/>
        <w:jc w:val="both"/>
        <w:rPr>
          <w:rFonts w:cstheme="minorHAnsi"/>
          <w:lang w:val="en-GB"/>
        </w:rPr>
      </w:pPr>
    </w:p>
    <w:p w14:paraId="335521EA" w14:textId="272C3E00" w:rsidR="00684E92" w:rsidRPr="00E64ACE" w:rsidRDefault="00684E92" w:rsidP="00684E92">
      <w:pPr>
        <w:spacing w:line="276" w:lineRule="auto"/>
        <w:jc w:val="both"/>
        <w:rPr>
          <w:rFonts w:cstheme="minorHAnsi"/>
          <w:lang w:val="en-GB"/>
        </w:rPr>
      </w:pPr>
      <w:r w:rsidRPr="00E64ACE">
        <w:rPr>
          <w:rFonts w:cstheme="minorHAnsi"/>
          <w:lang w:val="en-GB"/>
        </w:rPr>
        <w:t xml:space="preserve">…………………………………………………………………………………………………………… </w:t>
      </w:r>
      <w:r w:rsidR="00C53605">
        <w:rPr>
          <w:rFonts w:cstheme="minorHAnsi"/>
          <w:lang w:val="en-GB"/>
        </w:rPr>
        <w:t xml:space="preserve">                      </w:t>
      </w:r>
      <w:r w:rsidRPr="00E64ACE">
        <w:rPr>
          <w:rFonts w:cstheme="minorHAnsi"/>
          <w:lang w:val="en-US"/>
        </w:rPr>
        <w:t>Signature</w:t>
      </w:r>
      <w:r w:rsidRPr="00E64ACE">
        <w:rPr>
          <w:rFonts w:cstheme="minorHAnsi"/>
          <w:lang w:val="en-GB"/>
        </w:rPr>
        <w:t>/</w:t>
      </w:r>
      <w:r w:rsidRPr="00E64ACE">
        <w:rPr>
          <w:rFonts w:cstheme="minorHAnsi"/>
          <w:lang w:val="en-US"/>
        </w:rPr>
        <w:t>Name</w:t>
      </w:r>
      <w:r w:rsidR="00FB6E58" w:rsidRPr="00E64ACE">
        <w:rPr>
          <w:rFonts w:cstheme="minorHAnsi"/>
          <w:lang w:val="en-US"/>
        </w:rPr>
        <w:t xml:space="preserve"> </w:t>
      </w:r>
      <w:r w:rsidRPr="00E64ACE">
        <w:rPr>
          <w:rFonts w:cstheme="minorHAnsi"/>
          <w:lang w:val="en-US"/>
        </w:rPr>
        <w:t>and</w:t>
      </w:r>
      <w:r w:rsidR="00EE33C2" w:rsidRPr="00E64ACE">
        <w:rPr>
          <w:rFonts w:cstheme="minorHAnsi"/>
          <w:lang w:val="en-US"/>
        </w:rPr>
        <w:t xml:space="preserve"> </w:t>
      </w:r>
      <w:r w:rsidRPr="00E64ACE">
        <w:rPr>
          <w:rFonts w:cstheme="minorHAnsi"/>
          <w:lang w:val="en-US"/>
        </w:rPr>
        <w:t>Surname</w:t>
      </w:r>
      <w:r w:rsidR="00EE33C2" w:rsidRPr="00E64ACE">
        <w:rPr>
          <w:rFonts w:cstheme="minorHAnsi"/>
          <w:lang w:val="en-US"/>
        </w:rPr>
        <w:t xml:space="preserve"> </w:t>
      </w:r>
      <w:r w:rsidRPr="00E64ACE">
        <w:rPr>
          <w:rFonts w:cstheme="minorHAnsi"/>
          <w:lang w:val="en-US"/>
        </w:rPr>
        <w:t>of Coordinator of Artistic Team</w:t>
      </w:r>
    </w:p>
    <w:p w14:paraId="6402D809" w14:textId="77777777" w:rsidR="00684E92" w:rsidRPr="00E64ACE" w:rsidRDefault="00684E92" w:rsidP="00684E92">
      <w:pPr>
        <w:spacing w:line="276" w:lineRule="auto"/>
        <w:jc w:val="both"/>
        <w:rPr>
          <w:rFonts w:cstheme="minorHAnsi"/>
          <w:lang w:val="en-GB"/>
        </w:rPr>
      </w:pPr>
    </w:p>
    <w:p w14:paraId="5C26BCCA" w14:textId="77777777" w:rsidR="00684E92" w:rsidRPr="00E64ACE" w:rsidRDefault="00684E92" w:rsidP="00684E92">
      <w:pPr>
        <w:spacing w:line="276" w:lineRule="auto"/>
        <w:jc w:val="both"/>
        <w:rPr>
          <w:rFonts w:cstheme="minorHAnsi"/>
          <w:lang w:val="en-GB"/>
        </w:rPr>
      </w:pPr>
    </w:p>
    <w:p w14:paraId="55258452" w14:textId="77777777" w:rsidR="00684E92" w:rsidRPr="00E64ACE" w:rsidRDefault="00684E92" w:rsidP="00684E92">
      <w:pPr>
        <w:spacing w:line="276" w:lineRule="auto"/>
        <w:jc w:val="both"/>
        <w:rPr>
          <w:rFonts w:cstheme="minorHAnsi"/>
          <w:lang w:val="en-GB"/>
        </w:rPr>
      </w:pPr>
    </w:p>
    <w:p w14:paraId="1B52300F" w14:textId="77777777" w:rsidR="00684E92" w:rsidRPr="00E64ACE" w:rsidRDefault="00684E92" w:rsidP="00684E92">
      <w:pPr>
        <w:spacing w:line="276" w:lineRule="auto"/>
        <w:jc w:val="both"/>
        <w:rPr>
          <w:rFonts w:cstheme="minorHAnsi"/>
          <w:lang w:val="en-GB"/>
        </w:rPr>
      </w:pPr>
      <w:r w:rsidRPr="00E64ACE">
        <w:rPr>
          <w:rFonts w:cstheme="minorHAnsi"/>
          <w:lang w:val="en-US"/>
        </w:rPr>
        <w:t>Address</w:t>
      </w:r>
      <w:r w:rsidRPr="00E64ACE">
        <w:rPr>
          <w:rFonts w:cstheme="minorHAnsi"/>
          <w:lang w:val="en-GB"/>
        </w:rPr>
        <w:t>: ……………………………………………………………………………………………..</w:t>
      </w:r>
    </w:p>
    <w:p w14:paraId="3B0A6300" w14:textId="77777777" w:rsidR="00684E92" w:rsidRPr="00E64ACE" w:rsidRDefault="00684E92" w:rsidP="00684E92">
      <w:pPr>
        <w:spacing w:line="276" w:lineRule="auto"/>
        <w:jc w:val="both"/>
        <w:rPr>
          <w:rFonts w:cstheme="minorHAnsi"/>
          <w:lang w:val="en-GB"/>
        </w:rPr>
      </w:pPr>
    </w:p>
    <w:p w14:paraId="1884CFA5" w14:textId="77777777" w:rsidR="00684E92" w:rsidRPr="00E64ACE" w:rsidRDefault="00684E92" w:rsidP="00684E92">
      <w:pPr>
        <w:spacing w:line="276" w:lineRule="auto"/>
        <w:jc w:val="both"/>
        <w:rPr>
          <w:rFonts w:cstheme="minorHAnsi"/>
          <w:lang w:val="en-GB"/>
        </w:rPr>
      </w:pPr>
      <w:r w:rsidRPr="00E64ACE">
        <w:rPr>
          <w:rFonts w:cstheme="minorHAnsi"/>
          <w:lang w:val="en-US"/>
        </w:rPr>
        <w:t>Phone</w:t>
      </w:r>
      <w:r w:rsidRPr="00E64ACE">
        <w:rPr>
          <w:rFonts w:cstheme="minorHAnsi"/>
          <w:lang w:val="en-GB"/>
        </w:rPr>
        <w:t xml:space="preserve">: …………………………………………  </w:t>
      </w:r>
    </w:p>
    <w:p w14:paraId="3A1E9BD9" w14:textId="77777777" w:rsidR="00684E92" w:rsidRPr="00E64ACE" w:rsidRDefault="00684E92" w:rsidP="00684E92">
      <w:pPr>
        <w:spacing w:line="276" w:lineRule="auto"/>
        <w:jc w:val="both"/>
        <w:rPr>
          <w:rFonts w:cstheme="minorHAnsi"/>
          <w:lang w:val="en-GB"/>
        </w:rPr>
      </w:pPr>
    </w:p>
    <w:p w14:paraId="434DA26F" w14:textId="77777777" w:rsidR="00684E92" w:rsidRPr="00E64ACE" w:rsidRDefault="00684E92" w:rsidP="00684E92">
      <w:pPr>
        <w:spacing w:line="276" w:lineRule="auto"/>
        <w:jc w:val="both"/>
        <w:rPr>
          <w:rFonts w:cstheme="minorHAnsi"/>
          <w:lang w:val="en-GB"/>
        </w:rPr>
      </w:pPr>
      <w:r w:rsidRPr="00E64ACE">
        <w:rPr>
          <w:rFonts w:cstheme="minorHAnsi"/>
          <w:lang w:val="en-US"/>
        </w:rPr>
        <w:t>Fax</w:t>
      </w:r>
      <w:r w:rsidRPr="00E64ACE">
        <w:rPr>
          <w:rFonts w:cstheme="minorHAnsi"/>
          <w:lang w:val="en-GB"/>
        </w:rPr>
        <w:t xml:space="preserve">: ……………………………………………………..  </w:t>
      </w:r>
    </w:p>
    <w:p w14:paraId="145D448F" w14:textId="77777777" w:rsidR="00684E92" w:rsidRPr="00E64ACE" w:rsidRDefault="00684E92" w:rsidP="00684E92">
      <w:pPr>
        <w:spacing w:line="276" w:lineRule="auto"/>
        <w:jc w:val="both"/>
        <w:rPr>
          <w:rFonts w:cstheme="minorHAnsi"/>
          <w:lang w:val="en-GB"/>
        </w:rPr>
      </w:pPr>
    </w:p>
    <w:p w14:paraId="591BD952" w14:textId="77777777" w:rsidR="00085F72" w:rsidRPr="00E64ACE" w:rsidRDefault="002740CA" w:rsidP="00600B72">
      <w:pPr>
        <w:spacing w:line="276" w:lineRule="auto"/>
        <w:jc w:val="both"/>
        <w:rPr>
          <w:rFonts w:cstheme="minorHAnsi"/>
          <w:lang w:val="en-GB"/>
        </w:rPr>
      </w:pPr>
      <w:r w:rsidRPr="00E64ACE">
        <w:rPr>
          <w:rFonts w:cstheme="minorHAnsi"/>
          <w:lang w:val="en-GB"/>
        </w:rPr>
        <w:t>E</w:t>
      </w:r>
      <w:r w:rsidR="00684E92" w:rsidRPr="00E64ACE">
        <w:rPr>
          <w:rFonts w:cstheme="minorHAnsi"/>
          <w:lang w:val="en-GB"/>
        </w:rPr>
        <w:t>mail</w:t>
      </w:r>
      <w:r w:rsidR="00600B72" w:rsidRPr="00E64ACE">
        <w:rPr>
          <w:rFonts w:cstheme="minorHAnsi"/>
          <w:lang w:val="en-GB"/>
        </w:rPr>
        <w:t xml:space="preserve"> </w:t>
      </w:r>
      <w:r w:rsidR="00684E92" w:rsidRPr="00E64ACE">
        <w:rPr>
          <w:rFonts w:cstheme="minorHAnsi"/>
          <w:lang w:val="en-GB"/>
        </w:rPr>
        <w:t>address: .........................................................................................................</w:t>
      </w:r>
    </w:p>
    <w:p w14:paraId="1C6D018C" w14:textId="77777777" w:rsidR="00600B72" w:rsidRPr="00E64ACE" w:rsidRDefault="00600B72" w:rsidP="00600B72">
      <w:pPr>
        <w:spacing w:line="276" w:lineRule="auto"/>
        <w:jc w:val="both"/>
        <w:rPr>
          <w:rFonts w:cstheme="minorHAnsi"/>
          <w:lang w:val="en-GB"/>
        </w:rPr>
      </w:pPr>
    </w:p>
    <w:p w14:paraId="1CE11AC6" w14:textId="77777777" w:rsidR="00CB46C8" w:rsidRPr="00E64ACE" w:rsidRDefault="00CB46C8" w:rsidP="00600B72">
      <w:pPr>
        <w:spacing w:line="276" w:lineRule="auto"/>
        <w:jc w:val="both"/>
        <w:rPr>
          <w:rFonts w:cstheme="minorHAnsi"/>
          <w:lang w:val="en-GB"/>
        </w:rPr>
      </w:pPr>
    </w:p>
    <w:sectPr w:rsidR="00CB46C8" w:rsidRPr="00E64ACE" w:rsidSect="008B43EC">
      <w:headerReference w:type="default" r:id="rId11"/>
      <w:footerReference w:type="default" r:id="rId12"/>
      <w:headerReference w:type="first" r:id="rId13"/>
      <w:footerReference w:type="first" r:id="rId14"/>
      <w:pgSz w:w="11900" w:h="16840"/>
      <w:pgMar w:top="1843" w:right="843" w:bottom="426"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E3D3" w14:textId="77777777" w:rsidR="00161991" w:rsidRDefault="00161991" w:rsidP="00054B2A">
      <w:r>
        <w:separator/>
      </w:r>
    </w:p>
  </w:endnote>
  <w:endnote w:type="continuationSeparator" w:id="0">
    <w:p w14:paraId="7A941469" w14:textId="77777777" w:rsidR="00161991" w:rsidRDefault="00161991" w:rsidP="0005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58863"/>
      <w:docPartObj>
        <w:docPartGallery w:val="Page Numbers (Bottom of Page)"/>
        <w:docPartUnique/>
      </w:docPartObj>
    </w:sdtPr>
    <w:sdtEndPr>
      <w:rPr>
        <w:noProof/>
      </w:rPr>
    </w:sdtEndPr>
    <w:sdtContent>
      <w:p w14:paraId="3D1C4EB3" w14:textId="77777777" w:rsidR="00C53605" w:rsidRDefault="00C53605">
        <w:pPr>
          <w:pStyle w:val="Footer"/>
          <w:jc w:val="right"/>
        </w:pPr>
      </w:p>
      <w:p w14:paraId="40873F6E" w14:textId="3920DF1E" w:rsidR="00C53605" w:rsidRDefault="00C536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D27A2" w14:textId="77777777" w:rsidR="00E40088" w:rsidRDefault="00815CFF" w:rsidP="00BA4C4B">
    <w:pPr>
      <w:pStyle w:val="Footer"/>
      <w:tabs>
        <w:tab w:val="left" w:pos="993"/>
      </w:tabs>
      <w:ind w:left="-284" w:right="-8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BD27" w14:textId="77777777" w:rsidR="00E40088" w:rsidRDefault="00C465C7" w:rsidP="0091228A">
    <w:pPr>
      <w:pStyle w:val="Footer"/>
      <w:tabs>
        <w:tab w:val="left" w:pos="851"/>
      </w:tabs>
      <w:ind w:left="993" w:hanging="1135"/>
    </w:pPr>
    <w:r>
      <w:rPr>
        <w:noProof/>
        <w:lang w:val="en-US"/>
      </w:rPr>
      <w:drawing>
        <wp:inline distT="0" distB="0" distL="0" distR="0" wp14:anchorId="0EA96580" wp14:editId="13A789D6">
          <wp:extent cx="5724144"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sd"/>
                  <pic:cNvPicPr/>
                </pic:nvPicPr>
                <pic:blipFill>
                  <a:blip r:embed="rId1">
                    <a:extLst>
                      <a:ext uri="{28A0092B-C50C-407E-A947-70E740481C1C}">
                        <a14:useLocalDpi xmlns:a14="http://schemas.microsoft.com/office/drawing/2010/main" val="0"/>
                      </a:ext>
                    </a:extLst>
                  </a:blip>
                  <a:stretch>
                    <a:fillRect/>
                  </a:stretch>
                </pic:blipFill>
                <pic:spPr>
                  <a:xfrm>
                    <a:off x="0" y="0"/>
                    <a:ext cx="5724144"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1D60" w14:textId="77777777" w:rsidR="00161991" w:rsidRDefault="00161991" w:rsidP="00054B2A">
      <w:r>
        <w:separator/>
      </w:r>
    </w:p>
  </w:footnote>
  <w:footnote w:type="continuationSeparator" w:id="0">
    <w:p w14:paraId="635C158F" w14:textId="77777777" w:rsidR="00161991" w:rsidRDefault="00161991" w:rsidP="0005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7AB2" w14:textId="77777777" w:rsidR="00E40088" w:rsidRDefault="00C465C7">
    <w:pPr>
      <w:pStyle w:val="Header"/>
    </w:pPr>
    <w:r>
      <w:rPr>
        <w:rFonts w:ascii="Times" w:hAnsi="Times" w:cs="Times"/>
        <w:noProof/>
        <w:lang w:val="en-US"/>
      </w:rPr>
      <w:drawing>
        <wp:inline distT="0" distB="0" distL="0" distR="0" wp14:anchorId="1DBCB69D" wp14:editId="6BB678E1">
          <wp:extent cx="1897168" cy="575639"/>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112C" w14:textId="77777777" w:rsidR="00E40088" w:rsidRDefault="00C465C7" w:rsidP="008831B4">
    <w:pPr>
      <w:widowControl w:val="0"/>
      <w:autoSpaceDE w:val="0"/>
      <w:autoSpaceDN w:val="0"/>
      <w:adjustRightInd w:val="0"/>
      <w:ind w:left="720" w:hanging="720"/>
      <w:rPr>
        <w:rFonts w:ascii="Times" w:hAnsi="Times" w:cs="Times"/>
        <w:lang w:val="en-US"/>
      </w:rPr>
    </w:pPr>
    <w:r>
      <w:rPr>
        <w:rFonts w:ascii="Times" w:hAnsi="Times" w:cs="Times"/>
        <w:noProof/>
        <w:lang w:val="en-US"/>
      </w:rPr>
      <w:drawing>
        <wp:inline distT="0" distB="0" distL="0" distR="0" wp14:anchorId="52483364" wp14:editId="36E873A6">
          <wp:extent cx="1897168" cy="57563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68" cy="575639"/>
                  </a:xfrm>
                  <a:prstGeom prst="rect">
                    <a:avLst/>
                  </a:prstGeom>
                  <a:noFill/>
                  <a:ln>
                    <a:noFill/>
                  </a:ln>
                </pic:spPr>
              </pic:pic>
            </a:graphicData>
          </a:graphic>
        </wp:inline>
      </w:drawing>
    </w:r>
  </w:p>
  <w:p w14:paraId="2030850D" w14:textId="77777777" w:rsidR="00E40088" w:rsidRDefault="00815CFF" w:rsidP="008831B4">
    <w:pPr>
      <w:pStyle w:val="Header"/>
      <w:tabs>
        <w:tab w:val="left" w:pos="851"/>
      </w:tabs>
      <w:ind w:left="851"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296"/>
    <w:multiLevelType w:val="hybridMultilevel"/>
    <w:tmpl w:val="5C2EEAC6"/>
    <w:lvl w:ilvl="0" w:tplc="B6ECED26">
      <w:start w:val="2"/>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 w15:restartNumberingAfterBreak="0">
    <w:nsid w:val="0F6D6CB0"/>
    <w:multiLevelType w:val="multilevel"/>
    <w:tmpl w:val="40B61C0A"/>
    <w:lvl w:ilvl="0">
      <w:start w:val="1"/>
      <w:numFmt w:val="decimal"/>
      <w:pStyle w:val="Heading1"/>
      <w:lvlText w:val="%1"/>
      <w:lvlJc w:val="left"/>
      <w:pPr>
        <w:tabs>
          <w:tab w:val="num" w:pos="455"/>
        </w:tabs>
        <w:ind w:left="455" w:hanging="432"/>
      </w:pPr>
      <w:rPr>
        <w:rFonts w:hint="default"/>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43"/>
        </w:tabs>
        <w:ind w:left="743" w:hanging="720"/>
      </w:pPr>
      <w:rPr>
        <w:rFonts w:hint="default"/>
      </w:rPr>
    </w:lvl>
    <w:lvl w:ilvl="3">
      <w:start w:val="1"/>
      <w:numFmt w:val="decimal"/>
      <w:pStyle w:val="Heading4"/>
      <w:lvlText w:val="%1.%2.%3.%4"/>
      <w:lvlJc w:val="left"/>
      <w:pPr>
        <w:tabs>
          <w:tab w:val="num" w:pos="1103"/>
        </w:tabs>
        <w:ind w:left="887" w:hanging="864"/>
      </w:pPr>
      <w:rPr>
        <w:rFonts w:hint="default"/>
      </w:rPr>
    </w:lvl>
    <w:lvl w:ilvl="4">
      <w:start w:val="1"/>
      <w:numFmt w:val="decimal"/>
      <w:pStyle w:val="Heading5"/>
      <w:lvlText w:val="%1.%2.%3.%4.%5"/>
      <w:lvlJc w:val="left"/>
      <w:pPr>
        <w:tabs>
          <w:tab w:val="num" w:pos="1463"/>
        </w:tabs>
        <w:ind w:left="284" w:hanging="261"/>
      </w:pPr>
      <w:rPr>
        <w:rFonts w:hint="default"/>
      </w:rPr>
    </w:lvl>
    <w:lvl w:ilvl="5">
      <w:start w:val="1"/>
      <w:numFmt w:val="decimal"/>
      <w:pStyle w:val="Heading6"/>
      <w:lvlText w:val="%1.%2.%3.%4.%5.%6"/>
      <w:lvlJc w:val="left"/>
      <w:pPr>
        <w:tabs>
          <w:tab w:val="num" w:pos="1823"/>
        </w:tabs>
        <w:ind w:left="1175" w:hanging="1152"/>
      </w:pPr>
      <w:rPr>
        <w:rFonts w:hint="default"/>
      </w:rPr>
    </w:lvl>
    <w:lvl w:ilvl="6">
      <w:start w:val="1"/>
      <w:numFmt w:val="decimal"/>
      <w:pStyle w:val="Heading7"/>
      <w:lvlText w:val="%1.%2.%3.%4.%5.%6.%7"/>
      <w:lvlJc w:val="left"/>
      <w:pPr>
        <w:tabs>
          <w:tab w:val="num" w:pos="1823"/>
        </w:tabs>
        <w:ind w:left="1319" w:hanging="1296"/>
      </w:pPr>
      <w:rPr>
        <w:rFonts w:hint="default"/>
      </w:rPr>
    </w:lvl>
    <w:lvl w:ilvl="7">
      <w:start w:val="1"/>
      <w:numFmt w:val="decimal"/>
      <w:pStyle w:val="Heading8"/>
      <w:lvlText w:val="%1.%2.%3.%4.%5.%6.%7.%8"/>
      <w:lvlJc w:val="left"/>
      <w:pPr>
        <w:tabs>
          <w:tab w:val="num" w:pos="2183"/>
        </w:tabs>
        <w:ind w:left="1463" w:hanging="1440"/>
      </w:pPr>
      <w:rPr>
        <w:rFonts w:hint="default"/>
      </w:rPr>
    </w:lvl>
    <w:lvl w:ilvl="8">
      <w:start w:val="1"/>
      <w:numFmt w:val="decimal"/>
      <w:pStyle w:val="Heading9"/>
      <w:lvlText w:val="%1.%2.%3.%4.%5.%6.%7.%8.%9"/>
      <w:lvlJc w:val="left"/>
      <w:pPr>
        <w:tabs>
          <w:tab w:val="num" w:pos="2543"/>
        </w:tabs>
        <w:ind w:left="1607" w:hanging="1584"/>
      </w:pPr>
      <w:rPr>
        <w:rFonts w:hint="default"/>
      </w:rPr>
    </w:lvl>
  </w:abstractNum>
  <w:abstractNum w:abstractNumId="2" w15:restartNumberingAfterBreak="0">
    <w:nsid w:val="11D97466"/>
    <w:multiLevelType w:val="hybridMultilevel"/>
    <w:tmpl w:val="75A8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2F5A"/>
    <w:multiLevelType w:val="hybridMultilevel"/>
    <w:tmpl w:val="E0FCE1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1A2A04"/>
    <w:multiLevelType w:val="hybridMultilevel"/>
    <w:tmpl w:val="0B423E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7AF51FD"/>
    <w:multiLevelType w:val="hybridMultilevel"/>
    <w:tmpl w:val="1EB8DF38"/>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4102863"/>
    <w:multiLevelType w:val="hybridMultilevel"/>
    <w:tmpl w:val="C9E842D6"/>
    <w:lvl w:ilvl="0" w:tplc="E7E01408">
      <w:start w:val="1"/>
      <w:numFmt w:val="decimal"/>
      <w:pStyle w:val="BulletNumbered"/>
      <w:lvlText w:val="%1."/>
      <w:lvlJc w:val="left"/>
      <w:pPr>
        <w:tabs>
          <w:tab w:val="num" w:pos="383"/>
        </w:tabs>
        <w:ind w:left="383" w:hanging="360"/>
      </w:pPr>
      <w:rPr>
        <w:rFonts w:hint="default"/>
      </w:rPr>
    </w:lvl>
    <w:lvl w:ilvl="1" w:tplc="04090013">
      <w:start w:val="1"/>
      <w:numFmt w:val="upperRoman"/>
      <w:lvlText w:val="%2."/>
      <w:lvlJc w:val="right"/>
      <w:pPr>
        <w:tabs>
          <w:tab w:val="num" w:pos="943"/>
        </w:tabs>
        <w:ind w:left="943" w:hanging="180"/>
      </w:pPr>
    </w:lvl>
    <w:lvl w:ilvl="2" w:tplc="8968FB86">
      <w:start w:val="1"/>
      <w:numFmt w:val="bullet"/>
      <w:lvlText w:val=""/>
      <w:lvlJc w:val="left"/>
      <w:pPr>
        <w:tabs>
          <w:tab w:val="num" w:pos="1843"/>
        </w:tabs>
        <w:ind w:left="1843" w:hanging="360"/>
      </w:pPr>
      <w:rPr>
        <w:rFonts w:ascii="Symbol" w:hAnsi="Symbol" w:hint="default"/>
        <w:sz w:val="20"/>
      </w:rPr>
    </w:lvl>
    <w:lvl w:ilvl="3" w:tplc="86FC0DD0">
      <w:start w:val="2"/>
      <w:numFmt w:val="lowerLetter"/>
      <w:lvlText w:val="%4)"/>
      <w:lvlJc w:val="left"/>
      <w:pPr>
        <w:tabs>
          <w:tab w:val="num" w:pos="2563"/>
        </w:tabs>
        <w:ind w:left="2563" w:hanging="360"/>
      </w:pPr>
      <w:rPr>
        <w:rFonts w:hint="default"/>
        <w:u w:val="single"/>
      </w:rPr>
    </w:lvl>
    <w:lvl w:ilvl="4" w:tplc="FFFFFFFF" w:tentative="1">
      <w:start w:val="1"/>
      <w:numFmt w:val="bullet"/>
      <w:lvlText w:val="o"/>
      <w:lvlJc w:val="left"/>
      <w:pPr>
        <w:tabs>
          <w:tab w:val="num" w:pos="3283"/>
        </w:tabs>
        <w:ind w:left="3283" w:hanging="360"/>
      </w:pPr>
      <w:rPr>
        <w:rFonts w:ascii="Courier New" w:hAnsi="Courier New" w:hint="default"/>
      </w:rPr>
    </w:lvl>
    <w:lvl w:ilvl="5" w:tplc="FFFFFFFF" w:tentative="1">
      <w:start w:val="1"/>
      <w:numFmt w:val="bullet"/>
      <w:lvlText w:val=""/>
      <w:lvlJc w:val="left"/>
      <w:pPr>
        <w:tabs>
          <w:tab w:val="num" w:pos="4003"/>
        </w:tabs>
        <w:ind w:left="4003" w:hanging="360"/>
      </w:pPr>
      <w:rPr>
        <w:rFonts w:ascii="Wingdings" w:hAnsi="Wingdings" w:hint="default"/>
      </w:rPr>
    </w:lvl>
    <w:lvl w:ilvl="6" w:tplc="FFFFFFFF" w:tentative="1">
      <w:start w:val="1"/>
      <w:numFmt w:val="bullet"/>
      <w:lvlText w:val=""/>
      <w:lvlJc w:val="left"/>
      <w:pPr>
        <w:tabs>
          <w:tab w:val="num" w:pos="4723"/>
        </w:tabs>
        <w:ind w:left="4723" w:hanging="360"/>
      </w:pPr>
      <w:rPr>
        <w:rFonts w:ascii="Symbol" w:hAnsi="Symbol" w:hint="default"/>
      </w:rPr>
    </w:lvl>
    <w:lvl w:ilvl="7" w:tplc="FFFFFFFF" w:tentative="1">
      <w:start w:val="1"/>
      <w:numFmt w:val="bullet"/>
      <w:lvlText w:val="o"/>
      <w:lvlJc w:val="left"/>
      <w:pPr>
        <w:tabs>
          <w:tab w:val="num" w:pos="5443"/>
        </w:tabs>
        <w:ind w:left="5443" w:hanging="360"/>
      </w:pPr>
      <w:rPr>
        <w:rFonts w:ascii="Courier New" w:hAnsi="Courier New" w:hint="default"/>
      </w:rPr>
    </w:lvl>
    <w:lvl w:ilvl="8" w:tplc="FFFFFFFF" w:tentative="1">
      <w:start w:val="1"/>
      <w:numFmt w:val="bullet"/>
      <w:lvlText w:val=""/>
      <w:lvlJc w:val="left"/>
      <w:pPr>
        <w:tabs>
          <w:tab w:val="num" w:pos="6163"/>
        </w:tabs>
        <w:ind w:left="6163" w:hanging="360"/>
      </w:pPr>
      <w:rPr>
        <w:rFonts w:ascii="Wingdings" w:hAnsi="Wingdings" w:hint="default"/>
      </w:rPr>
    </w:lvl>
  </w:abstractNum>
  <w:abstractNum w:abstractNumId="7" w15:restartNumberingAfterBreak="0">
    <w:nsid w:val="29B07D32"/>
    <w:multiLevelType w:val="hybridMultilevel"/>
    <w:tmpl w:val="838C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E92"/>
    <w:rsid w:val="000373D0"/>
    <w:rsid w:val="00054B2A"/>
    <w:rsid w:val="00057650"/>
    <w:rsid w:val="000717A7"/>
    <w:rsid w:val="00085F72"/>
    <w:rsid w:val="00096260"/>
    <w:rsid w:val="000C319F"/>
    <w:rsid w:val="000D0578"/>
    <w:rsid w:val="00100BF3"/>
    <w:rsid w:val="001272CD"/>
    <w:rsid w:val="001613D3"/>
    <w:rsid w:val="00161991"/>
    <w:rsid w:val="00165D8A"/>
    <w:rsid w:val="001C2440"/>
    <w:rsid w:val="001D4104"/>
    <w:rsid w:val="001D457B"/>
    <w:rsid w:val="001F34CB"/>
    <w:rsid w:val="001F74B5"/>
    <w:rsid w:val="002021ED"/>
    <w:rsid w:val="00215C8D"/>
    <w:rsid w:val="002411C1"/>
    <w:rsid w:val="002527D0"/>
    <w:rsid w:val="002740CA"/>
    <w:rsid w:val="002A4A2E"/>
    <w:rsid w:val="002C5530"/>
    <w:rsid w:val="002D18E3"/>
    <w:rsid w:val="002F7300"/>
    <w:rsid w:val="0030080A"/>
    <w:rsid w:val="003165E5"/>
    <w:rsid w:val="00330376"/>
    <w:rsid w:val="00340E78"/>
    <w:rsid w:val="0034383E"/>
    <w:rsid w:val="00382C0F"/>
    <w:rsid w:val="00382E41"/>
    <w:rsid w:val="003B1CD9"/>
    <w:rsid w:val="003D11AA"/>
    <w:rsid w:val="003E49B3"/>
    <w:rsid w:val="003E7C33"/>
    <w:rsid w:val="00402DA2"/>
    <w:rsid w:val="00413E8E"/>
    <w:rsid w:val="00420595"/>
    <w:rsid w:val="00452192"/>
    <w:rsid w:val="0047700B"/>
    <w:rsid w:val="00484519"/>
    <w:rsid w:val="004916E4"/>
    <w:rsid w:val="0049669E"/>
    <w:rsid w:val="004A0D30"/>
    <w:rsid w:val="004C2752"/>
    <w:rsid w:val="00507B6A"/>
    <w:rsid w:val="00516590"/>
    <w:rsid w:val="0055115B"/>
    <w:rsid w:val="005529CC"/>
    <w:rsid w:val="00560036"/>
    <w:rsid w:val="005628F5"/>
    <w:rsid w:val="005878E9"/>
    <w:rsid w:val="005C5D77"/>
    <w:rsid w:val="005F144C"/>
    <w:rsid w:val="00600B72"/>
    <w:rsid w:val="006356A3"/>
    <w:rsid w:val="00642C1E"/>
    <w:rsid w:val="006456CD"/>
    <w:rsid w:val="00651D09"/>
    <w:rsid w:val="006706A8"/>
    <w:rsid w:val="00684E92"/>
    <w:rsid w:val="00695B89"/>
    <w:rsid w:val="00715C1B"/>
    <w:rsid w:val="00726778"/>
    <w:rsid w:val="00743FE5"/>
    <w:rsid w:val="007461B2"/>
    <w:rsid w:val="00752C24"/>
    <w:rsid w:val="00753DF4"/>
    <w:rsid w:val="007B6C04"/>
    <w:rsid w:val="007C2721"/>
    <w:rsid w:val="007E6795"/>
    <w:rsid w:val="00815CFF"/>
    <w:rsid w:val="00855476"/>
    <w:rsid w:val="00871983"/>
    <w:rsid w:val="00874BCE"/>
    <w:rsid w:val="008840F7"/>
    <w:rsid w:val="00897EFB"/>
    <w:rsid w:val="008B6C7F"/>
    <w:rsid w:val="00911394"/>
    <w:rsid w:val="00930D62"/>
    <w:rsid w:val="00933DC7"/>
    <w:rsid w:val="00943ACB"/>
    <w:rsid w:val="00A132B8"/>
    <w:rsid w:val="00A1418F"/>
    <w:rsid w:val="00A14E42"/>
    <w:rsid w:val="00A46E00"/>
    <w:rsid w:val="00A607C3"/>
    <w:rsid w:val="00AC1267"/>
    <w:rsid w:val="00AF795E"/>
    <w:rsid w:val="00B81DCC"/>
    <w:rsid w:val="00B91EE0"/>
    <w:rsid w:val="00BA3F74"/>
    <w:rsid w:val="00C13FCE"/>
    <w:rsid w:val="00C465C7"/>
    <w:rsid w:val="00C53605"/>
    <w:rsid w:val="00C955AB"/>
    <w:rsid w:val="00CA488F"/>
    <w:rsid w:val="00CA5D1E"/>
    <w:rsid w:val="00CB46C8"/>
    <w:rsid w:val="00CE5B38"/>
    <w:rsid w:val="00DC2A90"/>
    <w:rsid w:val="00DC3142"/>
    <w:rsid w:val="00E03BB5"/>
    <w:rsid w:val="00E2646D"/>
    <w:rsid w:val="00E323F1"/>
    <w:rsid w:val="00E33AF9"/>
    <w:rsid w:val="00E60F8A"/>
    <w:rsid w:val="00E64ACE"/>
    <w:rsid w:val="00EC31FF"/>
    <w:rsid w:val="00EC528C"/>
    <w:rsid w:val="00ED5990"/>
    <w:rsid w:val="00EE23EC"/>
    <w:rsid w:val="00EE33C2"/>
    <w:rsid w:val="00EF17C1"/>
    <w:rsid w:val="00F24C3C"/>
    <w:rsid w:val="00F52801"/>
    <w:rsid w:val="00F6434F"/>
    <w:rsid w:val="00F92C8E"/>
    <w:rsid w:val="00FA6F02"/>
    <w:rsid w:val="00FB4A99"/>
    <w:rsid w:val="00FB6E58"/>
    <w:rsid w:val="00FD7EC2"/>
    <w:rsid w:val="00FE4DBF"/>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0E80"/>
  <w15:docId w15:val="{EDD160E7-1135-4D21-97E5-6D1F5CD9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92"/>
    <w:pPr>
      <w:spacing w:after="0" w:line="240" w:lineRule="auto"/>
    </w:pPr>
    <w:rPr>
      <w:sz w:val="24"/>
      <w:szCs w:val="24"/>
      <w:lang w:val="el-GR"/>
    </w:rPr>
  </w:style>
  <w:style w:type="paragraph" w:styleId="Heading1">
    <w:name w:val="heading 1"/>
    <w:basedOn w:val="Normal"/>
    <w:next w:val="Normal"/>
    <w:link w:val="Heading1Char"/>
    <w:qFormat/>
    <w:rsid w:val="00684E92"/>
    <w:pPr>
      <w:keepNext/>
      <w:pageBreakBefore/>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360"/>
      <w:ind w:right="-23"/>
      <w:outlineLvl w:val="0"/>
    </w:pPr>
    <w:rPr>
      <w:rFonts w:ascii="Arial" w:eastAsia="Times New Roman" w:hAnsi="Arial" w:cs="Times New Roman"/>
      <w:b/>
      <w:bCs/>
      <w:iCs/>
      <w:color w:val="800000"/>
      <w:sz w:val="32"/>
      <w:lang w:val="en-US"/>
    </w:rPr>
  </w:style>
  <w:style w:type="paragraph" w:styleId="Heading2">
    <w:name w:val="heading 2"/>
    <w:aliases w:val="h2"/>
    <w:basedOn w:val="Normal"/>
    <w:next w:val="Normal"/>
    <w:link w:val="Heading2Char"/>
    <w:qFormat/>
    <w:rsid w:val="00684E92"/>
    <w:pPr>
      <w:keepNext/>
      <w:widowControl w:val="0"/>
      <w:numPr>
        <w:ilvl w:val="1"/>
        <w:numId w:val="3"/>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160"/>
      <w:outlineLvl w:val="1"/>
    </w:pPr>
    <w:rPr>
      <w:rFonts w:ascii="Arial" w:eastAsia="Times New Roman" w:hAnsi="Arial" w:cs="Times New Roman"/>
      <w:b/>
      <w:bCs/>
      <w:iCs/>
      <w:color w:val="000080"/>
      <w:sz w:val="28"/>
      <w:lang w:val="en-US"/>
    </w:rPr>
  </w:style>
  <w:style w:type="paragraph" w:styleId="Heading3">
    <w:name w:val="heading 3"/>
    <w:aliases w:val="h3"/>
    <w:basedOn w:val="Normal"/>
    <w:next w:val="Normal"/>
    <w:link w:val="Heading3Char"/>
    <w:qFormat/>
    <w:rsid w:val="00684E92"/>
    <w:pPr>
      <w:keepNext/>
      <w:widowControl w:val="0"/>
      <w:numPr>
        <w:ilvl w:val="2"/>
        <w:numId w:val="3"/>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160" w:after="120"/>
      <w:outlineLvl w:val="2"/>
    </w:pPr>
    <w:rPr>
      <w:rFonts w:ascii="Arial" w:eastAsia="Times New Roman" w:hAnsi="Arial" w:cs="Times New Roman"/>
      <w:b/>
      <w:bCs/>
      <w:iCs/>
      <w:color w:val="000000"/>
      <w:lang w:val="en-US"/>
    </w:rPr>
  </w:style>
  <w:style w:type="paragraph" w:styleId="Heading4">
    <w:name w:val="heading 4"/>
    <w:basedOn w:val="Normal"/>
    <w:next w:val="Normal"/>
    <w:link w:val="Heading4Char"/>
    <w:qFormat/>
    <w:rsid w:val="00684E92"/>
    <w:pPr>
      <w:keepNext/>
      <w:widowControl w:val="0"/>
      <w:numPr>
        <w:ilvl w:val="3"/>
        <w:numId w:val="3"/>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3"/>
    </w:pPr>
    <w:rPr>
      <w:rFonts w:ascii="Arial" w:eastAsia="Times New Roman" w:hAnsi="Arial" w:cs="Times New Roman"/>
      <w:b/>
      <w:iCs/>
      <w:color w:val="000000"/>
      <w:sz w:val="22"/>
      <w:u w:val="single"/>
      <w:lang w:val="en-US"/>
    </w:rPr>
  </w:style>
  <w:style w:type="paragraph" w:styleId="Heading5">
    <w:name w:val="heading 5"/>
    <w:basedOn w:val="Normal"/>
    <w:next w:val="Normal"/>
    <w:link w:val="Heading5Char"/>
    <w:qFormat/>
    <w:rsid w:val="00684E92"/>
    <w:pPr>
      <w:keepNext/>
      <w:widowControl w:val="0"/>
      <w:numPr>
        <w:ilvl w:val="4"/>
        <w:numId w:val="3"/>
      </w:numPr>
      <w:tabs>
        <w:tab w:val="left" w:pos="74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4"/>
    </w:pPr>
    <w:rPr>
      <w:rFonts w:ascii="Arial" w:eastAsia="Times New Roman" w:hAnsi="Arial" w:cs="Arial"/>
      <w:b/>
      <w:iCs/>
      <w:color w:val="000000"/>
      <w:sz w:val="22"/>
      <w:lang w:val="en-US"/>
    </w:rPr>
  </w:style>
  <w:style w:type="paragraph" w:styleId="Heading6">
    <w:name w:val="heading 6"/>
    <w:basedOn w:val="Normal"/>
    <w:next w:val="Normal"/>
    <w:link w:val="Heading6Char"/>
    <w:qFormat/>
    <w:rsid w:val="00684E92"/>
    <w:pPr>
      <w:widowControl w:val="0"/>
      <w:numPr>
        <w:ilvl w:val="5"/>
        <w:numId w:val="3"/>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5"/>
    </w:pPr>
    <w:rPr>
      <w:rFonts w:ascii="Times New Roman" w:eastAsia="Times New Roman" w:hAnsi="Times New Roman" w:cs="Times New Roman"/>
      <w:b/>
      <w:iCs/>
      <w:color w:val="000000"/>
      <w:sz w:val="22"/>
      <w:szCs w:val="22"/>
      <w:lang w:val="en-US"/>
    </w:rPr>
  </w:style>
  <w:style w:type="paragraph" w:styleId="Heading7">
    <w:name w:val="heading 7"/>
    <w:basedOn w:val="Normal"/>
    <w:next w:val="Normal"/>
    <w:link w:val="Heading7Char"/>
    <w:qFormat/>
    <w:rsid w:val="00684E92"/>
    <w:pPr>
      <w:widowControl w:val="0"/>
      <w:numPr>
        <w:ilvl w:val="6"/>
        <w:numId w:val="3"/>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6"/>
    </w:pPr>
    <w:rPr>
      <w:rFonts w:ascii="Times New Roman" w:eastAsia="Times New Roman" w:hAnsi="Times New Roman" w:cs="Times New Roman"/>
      <w:bCs/>
      <w:iCs/>
      <w:color w:val="000000"/>
      <w:lang w:val="en-US"/>
    </w:rPr>
  </w:style>
  <w:style w:type="paragraph" w:styleId="Heading8">
    <w:name w:val="heading 8"/>
    <w:basedOn w:val="Normal"/>
    <w:next w:val="Normal"/>
    <w:link w:val="Heading8Char"/>
    <w:qFormat/>
    <w:rsid w:val="00684E92"/>
    <w:pPr>
      <w:widowControl w:val="0"/>
      <w:numPr>
        <w:ilvl w:val="7"/>
        <w:numId w:val="3"/>
      </w:numPr>
      <w:tabs>
        <w:tab w:val="left" w:pos="74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7"/>
    </w:pPr>
    <w:rPr>
      <w:rFonts w:ascii="Times New Roman" w:eastAsia="Times New Roman" w:hAnsi="Times New Roman" w:cs="Times New Roman"/>
      <w:bCs/>
      <w:i/>
      <w:color w:val="000000"/>
      <w:lang w:val="en-US"/>
    </w:rPr>
  </w:style>
  <w:style w:type="paragraph" w:styleId="Heading9">
    <w:name w:val="heading 9"/>
    <w:basedOn w:val="Normal"/>
    <w:next w:val="Normal"/>
    <w:link w:val="Heading9Char"/>
    <w:qFormat/>
    <w:rsid w:val="00684E92"/>
    <w:pPr>
      <w:widowControl w:val="0"/>
      <w:numPr>
        <w:ilvl w:val="8"/>
        <w:numId w:val="3"/>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8"/>
    </w:pPr>
    <w:rPr>
      <w:rFonts w:ascii="Arial" w:eastAsia="Times New Roman" w:hAnsi="Arial" w:cs="Arial"/>
      <w:bCs/>
      <w:iC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E92"/>
    <w:rPr>
      <w:rFonts w:ascii="Arial" w:eastAsia="Times New Roman" w:hAnsi="Arial" w:cs="Times New Roman"/>
      <w:b/>
      <w:bCs/>
      <w:iCs/>
      <w:color w:val="800000"/>
      <w:sz w:val="32"/>
      <w:szCs w:val="24"/>
    </w:rPr>
  </w:style>
  <w:style w:type="character" w:customStyle="1" w:styleId="Heading2Char">
    <w:name w:val="Heading 2 Char"/>
    <w:aliases w:val="h2 Char"/>
    <w:basedOn w:val="DefaultParagraphFont"/>
    <w:link w:val="Heading2"/>
    <w:rsid w:val="00684E92"/>
    <w:rPr>
      <w:rFonts w:ascii="Arial" w:eastAsia="Times New Roman" w:hAnsi="Arial" w:cs="Times New Roman"/>
      <w:b/>
      <w:bCs/>
      <w:iCs/>
      <w:color w:val="000080"/>
      <w:sz w:val="28"/>
      <w:szCs w:val="24"/>
    </w:rPr>
  </w:style>
  <w:style w:type="character" w:customStyle="1" w:styleId="Heading3Char">
    <w:name w:val="Heading 3 Char"/>
    <w:aliases w:val="h3 Char"/>
    <w:basedOn w:val="DefaultParagraphFont"/>
    <w:link w:val="Heading3"/>
    <w:rsid w:val="00684E92"/>
    <w:rPr>
      <w:rFonts w:ascii="Arial" w:eastAsia="Times New Roman" w:hAnsi="Arial" w:cs="Times New Roman"/>
      <w:b/>
      <w:bCs/>
      <w:iCs/>
      <w:color w:val="000000"/>
      <w:sz w:val="24"/>
      <w:szCs w:val="24"/>
    </w:rPr>
  </w:style>
  <w:style w:type="character" w:customStyle="1" w:styleId="Heading4Char">
    <w:name w:val="Heading 4 Char"/>
    <w:basedOn w:val="DefaultParagraphFont"/>
    <w:link w:val="Heading4"/>
    <w:rsid w:val="00684E92"/>
    <w:rPr>
      <w:rFonts w:ascii="Arial" w:eastAsia="Times New Roman" w:hAnsi="Arial" w:cs="Times New Roman"/>
      <w:b/>
      <w:iCs/>
      <w:color w:val="000000"/>
      <w:szCs w:val="24"/>
      <w:u w:val="single"/>
    </w:rPr>
  </w:style>
  <w:style w:type="character" w:customStyle="1" w:styleId="Heading5Char">
    <w:name w:val="Heading 5 Char"/>
    <w:basedOn w:val="DefaultParagraphFont"/>
    <w:link w:val="Heading5"/>
    <w:rsid w:val="00684E92"/>
    <w:rPr>
      <w:rFonts w:ascii="Arial" w:eastAsia="Times New Roman" w:hAnsi="Arial" w:cs="Arial"/>
      <w:b/>
      <w:iCs/>
      <w:color w:val="000000"/>
      <w:szCs w:val="24"/>
    </w:rPr>
  </w:style>
  <w:style w:type="character" w:customStyle="1" w:styleId="Heading6Char">
    <w:name w:val="Heading 6 Char"/>
    <w:basedOn w:val="DefaultParagraphFont"/>
    <w:link w:val="Heading6"/>
    <w:rsid w:val="00684E92"/>
    <w:rPr>
      <w:rFonts w:ascii="Times New Roman" w:eastAsia="Times New Roman" w:hAnsi="Times New Roman" w:cs="Times New Roman"/>
      <w:b/>
      <w:iCs/>
      <w:color w:val="000000"/>
    </w:rPr>
  </w:style>
  <w:style w:type="character" w:customStyle="1" w:styleId="Heading7Char">
    <w:name w:val="Heading 7 Char"/>
    <w:basedOn w:val="DefaultParagraphFont"/>
    <w:link w:val="Heading7"/>
    <w:rsid w:val="00684E92"/>
    <w:rPr>
      <w:rFonts w:ascii="Times New Roman" w:eastAsia="Times New Roman" w:hAnsi="Times New Roman" w:cs="Times New Roman"/>
      <w:bCs/>
      <w:iCs/>
      <w:color w:val="000000"/>
      <w:sz w:val="24"/>
      <w:szCs w:val="24"/>
    </w:rPr>
  </w:style>
  <w:style w:type="character" w:customStyle="1" w:styleId="Heading8Char">
    <w:name w:val="Heading 8 Char"/>
    <w:basedOn w:val="DefaultParagraphFont"/>
    <w:link w:val="Heading8"/>
    <w:rsid w:val="00684E92"/>
    <w:rPr>
      <w:rFonts w:ascii="Times New Roman" w:eastAsia="Times New Roman" w:hAnsi="Times New Roman" w:cs="Times New Roman"/>
      <w:bCs/>
      <w:i/>
      <w:color w:val="000000"/>
      <w:sz w:val="24"/>
      <w:szCs w:val="24"/>
    </w:rPr>
  </w:style>
  <w:style w:type="character" w:customStyle="1" w:styleId="Heading9Char">
    <w:name w:val="Heading 9 Char"/>
    <w:basedOn w:val="DefaultParagraphFont"/>
    <w:link w:val="Heading9"/>
    <w:rsid w:val="00684E92"/>
    <w:rPr>
      <w:rFonts w:ascii="Arial" w:eastAsia="Times New Roman" w:hAnsi="Arial" w:cs="Arial"/>
      <w:bCs/>
      <w:iCs/>
      <w:color w:val="000000"/>
    </w:rPr>
  </w:style>
  <w:style w:type="paragraph" w:styleId="Header">
    <w:name w:val="header"/>
    <w:basedOn w:val="Normal"/>
    <w:link w:val="HeaderChar"/>
    <w:uiPriority w:val="99"/>
    <w:unhideWhenUsed/>
    <w:rsid w:val="00684E92"/>
    <w:pPr>
      <w:tabs>
        <w:tab w:val="center" w:pos="4320"/>
        <w:tab w:val="right" w:pos="8640"/>
      </w:tabs>
    </w:pPr>
  </w:style>
  <w:style w:type="character" w:customStyle="1" w:styleId="HeaderChar">
    <w:name w:val="Header Char"/>
    <w:basedOn w:val="DefaultParagraphFont"/>
    <w:link w:val="Header"/>
    <w:uiPriority w:val="99"/>
    <w:rsid w:val="00684E92"/>
    <w:rPr>
      <w:sz w:val="24"/>
      <w:szCs w:val="24"/>
      <w:lang w:val="el-GR"/>
    </w:rPr>
  </w:style>
  <w:style w:type="paragraph" w:styleId="Footer">
    <w:name w:val="footer"/>
    <w:basedOn w:val="Normal"/>
    <w:link w:val="FooterChar"/>
    <w:uiPriority w:val="99"/>
    <w:unhideWhenUsed/>
    <w:rsid w:val="00684E92"/>
    <w:pPr>
      <w:tabs>
        <w:tab w:val="center" w:pos="4320"/>
        <w:tab w:val="right" w:pos="8640"/>
      </w:tabs>
    </w:pPr>
  </w:style>
  <w:style w:type="character" w:customStyle="1" w:styleId="FooterChar">
    <w:name w:val="Footer Char"/>
    <w:basedOn w:val="DefaultParagraphFont"/>
    <w:link w:val="Footer"/>
    <w:uiPriority w:val="99"/>
    <w:rsid w:val="00684E92"/>
    <w:rPr>
      <w:sz w:val="24"/>
      <w:szCs w:val="24"/>
      <w:lang w:val="el-GR"/>
    </w:rPr>
  </w:style>
  <w:style w:type="paragraph" w:styleId="NormalWeb">
    <w:name w:val="Normal (Web)"/>
    <w:basedOn w:val="Normal"/>
    <w:uiPriority w:val="99"/>
    <w:unhideWhenUsed/>
    <w:rsid w:val="00684E92"/>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84E92"/>
    <w:rPr>
      <w:b/>
      <w:bCs/>
    </w:rPr>
  </w:style>
  <w:style w:type="character" w:styleId="Hyperlink">
    <w:name w:val="Hyperlink"/>
    <w:basedOn w:val="DefaultParagraphFont"/>
    <w:uiPriority w:val="99"/>
    <w:unhideWhenUsed/>
    <w:rsid w:val="00684E92"/>
    <w:rPr>
      <w:color w:val="0000FF"/>
      <w:u w:val="single"/>
    </w:rPr>
  </w:style>
  <w:style w:type="paragraph" w:styleId="Title">
    <w:name w:val="Title"/>
    <w:basedOn w:val="Normal"/>
    <w:next w:val="Normal"/>
    <w:link w:val="TitleChar"/>
    <w:uiPriority w:val="10"/>
    <w:qFormat/>
    <w:rsid w:val="00684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8"/>
      <w:szCs w:val="52"/>
    </w:rPr>
  </w:style>
  <w:style w:type="character" w:customStyle="1" w:styleId="TitleChar">
    <w:name w:val="Title Char"/>
    <w:basedOn w:val="DefaultParagraphFont"/>
    <w:link w:val="Title"/>
    <w:uiPriority w:val="10"/>
    <w:rsid w:val="00684E92"/>
    <w:rPr>
      <w:rFonts w:asciiTheme="majorHAnsi" w:eastAsiaTheme="majorEastAsia" w:hAnsiTheme="majorHAnsi" w:cstheme="majorBidi"/>
      <w:color w:val="17365D" w:themeColor="text2" w:themeShade="BF"/>
      <w:spacing w:val="5"/>
      <w:kern w:val="28"/>
      <w:sz w:val="38"/>
      <w:szCs w:val="52"/>
      <w:lang w:val="el-GR"/>
    </w:rPr>
  </w:style>
  <w:style w:type="paragraph" w:customStyle="1" w:styleId="BulletNumbered">
    <w:name w:val="Bullet Numbered"/>
    <w:basedOn w:val="Normal"/>
    <w:rsid w:val="00684E92"/>
    <w:pPr>
      <w:widowControl w:val="0"/>
      <w:numPr>
        <w:numId w:val="4"/>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60"/>
    </w:pPr>
    <w:rPr>
      <w:rFonts w:ascii="Arial" w:eastAsia="Times New Roman" w:hAnsi="Arial" w:cs="Times New Roman"/>
      <w:bCs/>
      <w:iCs/>
      <w:color w:val="000000"/>
      <w:sz w:val="22"/>
      <w:lang w:val="en-US"/>
    </w:rPr>
  </w:style>
  <w:style w:type="paragraph" w:styleId="BalloonText">
    <w:name w:val="Balloon Text"/>
    <w:basedOn w:val="Normal"/>
    <w:link w:val="BalloonTextChar"/>
    <w:uiPriority w:val="99"/>
    <w:semiHidden/>
    <w:unhideWhenUsed/>
    <w:rsid w:val="00684E92"/>
    <w:rPr>
      <w:rFonts w:ascii="Tahoma" w:hAnsi="Tahoma" w:cs="Tahoma"/>
      <w:sz w:val="16"/>
      <w:szCs w:val="16"/>
    </w:rPr>
  </w:style>
  <w:style w:type="character" w:customStyle="1" w:styleId="BalloonTextChar">
    <w:name w:val="Balloon Text Char"/>
    <w:basedOn w:val="DefaultParagraphFont"/>
    <w:link w:val="BalloonText"/>
    <w:uiPriority w:val="99"/>
    <w:semiHidden/>
    <w:rsid w:val="00684E92"/>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ultural.bankofcypru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ccf.org/el-GR/about/cookie-policy/" TargetMode="External"/><Relationship Id="rId4" Type="http://schemas.openxmlformats.org/officeDocument/2006/relationships/settings" Target="settings.xml"/><Relationship Id="rId9" Type="http://schemas.openxmlformats.org/officeDocument/2006/relationships/hyperlink" Target="mailto:info@cultural.bankofcypr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CC00-2900-4E2D-B2D0-A9B87C8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Chrystalla Charalambous-Papadopoulou</cp:lastModifiedBy>
  <cp:revision>35</cp:revision>
  <cp:lastPrinted>2022-02-07T09:41:00Z</cp:lastPrinted>
  <dcterms:created xsi:type="dcterms:W3CDTF">2021-04-04T20:43:00Z</dcterms:created>
  <dcterms:modified xsi:type="dcterms:W3CDTF">2022-02-07T10:24:00Z</dcterms:modified>
</cp:coreProperties>
</file>